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eastAsia="黑体" w:cs="宋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 xml:space="preserve">              </w:t>
      </w:r>
    </w:p>
    <w:p>
      <w:pPr>
        <w:spacing w:before="156" w:beforeLines="50" w:after="312" w:afterLines="1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资源单位</w:t>
      </w:r>
      <w:r>
        <w:rPr>
          <w:rFonts w:hint="eastAsia" w:eastAsia="黑体"/>
          <w:sz w:val="28"/>
          <w:szCs w:val="28"/>
          <w:lang w:eastAsia="zh-CN"/>
        </w:rPr>
        <w:t>批</w:t>
      </w:r>
      <w:r>
        <w:rPr>
          <w:rFonts w:hint="eastAsia" w:eastAsia="黑体"/>
          <w:sz w:val="28"/>
          <w:szCs w:val="28"/>
        </w:rPr>
        <w:t>号：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48"/>
          <w:szCs w:val="48"/>
          <w:lang w:eastAsia="zh-CN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海淀区青少年学生校外活动基地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48"/>
          <w:szCs w:val="48"/>
        </w:rPr>
        <w:t>资源单位登记</w:t>
      </w:r>
      <w:r>
        <w:rPr>
          <w:rFonts w:hint="eastAsia" w:ascii="宋体" w:hAnsi="宋体"/>
          <w:b/>
          <w:sz w:val="48"/>
          <w:szCs w:val="48"/>
        </w:rPr>
        <w:t>表</w:t>
      </w:r>
    </w:p>
    <w:p>
      <w:pPr>
        <w:spacing w:before="156" w:beforeLines="50" w:after="312" w:afterLines="100"/>
        <w:ind w:firstLine="1120" w:firstLineChars="400"/>
        <w:jc w:val="left"/>
        <w:rPr>
          <w:rFonts w:eastAsia="黑体"/>
          <w:sz w:val="28"/>
          <w:szCs w:val="28"/>
        </w:rPr>
      </w:pPr>
    </w:p>
    <w:p>
      <w:pPr>
        <w:spacing w:before="156" w:beforeLines="50" w:after="312" w:afterLines="100"/>
        <w:ind w:firstLine="1120" w:firstLineChars="400"/>
        <w:jc w:val="left"/>
        <w:rPr>
          <w:rFonts w:eastAsia="黑体"/>
          <w:sz w:val="28"/>
          <w:szCs w:val="28"/>
        </w:rPr>
      </w:pPr>
    </w:p>
    <w:p>
      <w:pPr>
        <w:spacing w:before="156" w:beforeLines="50" w:after="312" w:afterLines="100"/>
        <w:ind w:firstLine="1120" w:firstLineChars="400"/>
        <w:jc w:val="left"/>
        <w:rPr>
          <w:rFonts w:eastAsia="黑体"/>
          <w:sz w:val="28"/>
          <w:szCs w:val="28"/>
        </w:rPr>
      </w:pPr>
    </w:p>
    <w:p>
      <w:pPr>
        <w:spacing w:before="156" w:beforeLines="50" w:after="312" w:afterLines="100"/>
        <w:ind w:firstLine="1120" w:firstLineChars="400"/>
        <w:jc w:val="left"/>
        <w:rPr>
          <w:rFonts w:eastAsia="黑体"/>
          <w:sz w:val="28"/>
          <w:szCs w:val="28"/>
        </w:rPr>
      </w:pPr>
    </w:p>
    <w:p>
      <w:pPr>
        <w:spacing w:before="156" w:beforeLines="50" w:after="312" w:afterLines="100"/>
        <w:ind w:firstLine="1120" w:firstLineChars="400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单位名称（公章）：</w:t>
      </w:r>
    </w:p>
    <w:p>
      <w:pPr>
        <w:spacing w:before="156" w:beforeLines="50" w:after="312" w:afterLines="100"/>
        <w:ind w:left="4" w:leftChars="2" w:firstLine="1120" w:firstLineChars="400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单位负责人（签字）：</w:t>
      </w:r>
    </w:p>
    <w:p>
      <w:pPr>
        <w:spacing w:before="156" w:beforeLines="50" w:after="312" w:afterLines="100"/>
        <w:ind w:left="4" w:leftChars="2" w:firstLine="1120" w:firstLineChars="400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 xml:space="preserve">日期： </w:t>
      </w:r>
      <w:r>
        <w:rPr>
          <w:rFonts w:hint="eastAsia"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</w:rPr>
        <w:t xml:space="preserve">  </w:t>
      </w:r>
      <w:r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日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hint="eastAsia" w:eastAsia="楷体_GB2312"/>
          <w:sz w:val="32"/>
          <w:szCs w:val="32"/>
          <w:lang w:eastAsia="zh-CN"/>
        </w:rPr>
      </w:pP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区教委美育和校外教育科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制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二</w:t>
      </w:r>
      <w:r>
        <w:rPr>
          <w:rFonts w:hint="eastAsia" w:ascii="宋体"/>
          <w:sz w:val="32"/>
          <w:szCs w:val="32"/>
        </w:rPr>
        <w:t>○</w:t>
      </w:r>
      <w:r>
        <w:rPr>
          <w:rFonts w:hint="eastAsia" w:eastAsia="楷体_GB2312"/>
          <w:sz w:val="32"/>
          <w:szCs w:val="32"/>
          <w:lang w:eastAsia="zh-CN"/>
        </w:rPr>
        <w:t>二一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eastAsia="zh-CN"/>
        </w:rPr>
        <w:t>七</w:t>
      </w:r>
      <w:r>
        <w:rPr>
          <w:rFonts w:eastAsia="楷体_GB2312"/>
          <w:sz w:val="32"/>
          <w:szCs w:val="32"/>
        </w:rPr>
        <w:t>月</w:t>
      </w:r>
    </w:p>
    <w:p>
      <w:pPr>
        <w:jc w:val="center"/>
        <w:rPr>
          <w:rFonts w:hint="eastAsia" w:ascii="仿宋_GB2312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海淀区青少年学生校外活动基地</w:t>
      </w:r>
      <w:r>
        <w:rPr>
          <w:rFonts w:ascii="宋体" w:hAnsi="宋体"/>
          <w:b/>
          <w:sz w:val="32"/>
          <w:szCs w:val="32"/>
        </w:rPr>
        <w:t>资源单位登记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(word版）</w:t>
      </w:r>
    </w:p>
    <w:tbl>
      <w:tblPr>
        <w:tblStyle w:val="4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77"/>
        <w:gridCol w:w="598"/>
        <w:gridCol w:w="57"/>
        <w:gridCol w:w="1195"/>
        <w:gridCol w:w="277"/>
        <w:gridCol w:w="434"/>
        <w:gridCol w:w="154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1740" w:type="dxa"/>
            <w:vAlign w:val="top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资源</w:t>
            </w:r>
            <w:r>
              <w:rPr>
                <w:rFonts w:eastAsia="仿宋_GB2312"/>
                <w:b/>
                <w:bCs/>
              </w:rPr>
              <w:t>单位名称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963" w:type="dxa"/>
            <w:gridSpan w:val="4"/>
            <w:vAlign w:val="center"/>
          </w:tcPr>
          <w:p>
            <w:pPr>
              <w:rPr>
                <w:bCs/>
              </w:rPr>
            </w:pPr>
            <w:r>
              <w:rPr>
                <w:rFonts w:hint="eastAsia" w:eastAsia="仿宋_GB2312"/>
                <w:b/>
                <w:bCs/>
              </w:rPr>
              <w:t>开发票的公司名称和统一社会信用代码或税号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  <w:jc w:val="center"/>
        </w:trPr>
        <w:tc>
          <w:tcPr>
            <w:tcW w:w="9963" w:type="dxa"/>
            <w:gridSpan w:val="9"/>
            <w:vAlign w:val="center"/>
          </w:tcPr>
          <w:p>
            <w:pPr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注：资源单位名称、开发票公司信息在两年重新登记期间不可变更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地址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（学生参加活动的</w:t>
            </w:r>
            <w:r>
              <w:rPr>
                <w:rFonts w:hint="eastAsia" w:eastAsia="仿宋_GB2312"/>
                <w:bCs/>
                <w:sz w:val="22"/>
              </w:rPr>
              <w:t>资源单位场地</w:t>
            </w:r>
            <w:r>
              <w:rPr>
                <w:rFonts w:eastAsia="仿宋_GB2312"/>
                <w:bCs/>
                <w:sz w:val="22"/>
              </w:rPr>
              <w:t>地址）</w:t>
            </w:r>
          </w:p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单位法定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代表人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联系方式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资源</w:t>
            </w:r>
            <w:r>
              <w:rPr>
                <w:rFonts w:eastAsia="仿宋_GB2312"/>
                <w:b/>
                <w:bCs/>
              </w:rPr>
              <w:t>单位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工作联系人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pStyle w:val="2"/>
              <w:ind w:firstLine="48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联系方式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rPr>
                <w:bCs/>
              </w:rPr>
            </w:pPr>
            <w:r>
              <w:rPr>
                <w:rFonts w:eastAsia="仿宋_GB2312"/>
                <w:bCs/>
              </w:rPr>
              <w:t>手机</w:t>
            </w:r>
            <w:r>
              <w:rPr>
                <w:bCs/>
              </w:rPr>
              <w:t>：</w:t>
            </w:r>
          </w:p>
          <w:p>
            <w:pPr>
              <w:rPr>
                <w:bCs/>
              </w:rPr>
            </w:pPr>
            <w:r>
              <w:rPr>
                <w:rFonts w:eastAsia="仿宋_GB2312"/>
                <w:bCs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对学校预约电话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产权性质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Cs/>
                <w:szCs w:val="21"/>
              </w:rPr>
              <w:t>(单选)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  <w:bCs/>
              </w:rPr>
              <w:t>全额拨款</w:t>
            </w:r>
            <w:r>
              <w:rPr>
                <w:rFonts w:eastAsia="仿宋_GB2312"/>
                <w:bCs/>
              </w:rPr>
              <w:t>事业单位</w:t>
            </w:r>
            <w:r>
              <w:rPr>
                <w:rFonts w:hint="eastAsia" w:eastAsia="仿宋_GB2312"/>
                <w:bCs/>
              </w:rPr>
              <w:t xml:space="preserve">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  <w:bCs/>
              </w:rPr>
              <w:t>差额拨款</w:t>
            </w:r>
            <w:r>
              <w:rPr>
                <w:rFonts w:eastAsia="仿宋_GB2312"/>
                <w:bCs/>
              </w:rPr>
              <w:t>事业单位</w:t>
            </w:r>
            <w:r>
              <w:rPr>
                <w:rFonts w:hint="eastAsia" w:eastAsia="仿宋_GB2312"/>
                <w:bCs/>
              </w:rPr>
              <w:t xml:space="preserve">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>自收自支</w:t>
            </w:r>
            <w:r>
              <w:rPr>
                <w:rFonts w:eastAsia="仿宋_GB2312"/>
                <w:bCs/>
              </w:rPr>
              <w:t xml:space="preserve">事业单位  </w:t>
            </w:r>
          </w:p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□国有企业  □民营企业   □</w:t>
            </w:r>
            <w:r>
              <w:rPr>
                <w:rFonts w:hint="eastAsia" w:eastAsia="仿宋_GB2312"/>
                <w:bCs/>
              </w:rPr>
              <w:t xml:space="preserve">股份制  </w:t>
            </w:r>
            <w:r>
              <w:rPr>
                <w:rFonts w:eastAsia="仿宋_GB2312"/>
              </w:rPr>
              <w:t>□其他</w:t>
            </w:r>
            <w:r>
              <w:rPr>
                <w:rFonts w:hint="eastAsia" w:eastAsia="仿宋_GB2312"/>
              </w:rPr>
              <w:t>________  （在所选选项前画</w:t>
            </w:r>
            <w:r>
              <w:rPr>
                <w:rFonts w:hint="eastAsia" w:ascii="仿宋" w:hAnsi="仿宋" w:eastAsia="仿宋"/>
              </w:rPr>
              <w:t>√</w:t>
            </w:r>
            <w:r>
              <w:rPr>
                <w:rFonts w:hint="eastAsia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事业单位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主管部门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  <w:bCs/>
              </w:rPr>
              <w:t>中央部委</w:t>
            </w:r>
            <w:r>
              <w:rPr>
                <w:rFonts w:eastAsia="仿宋_GB2312"/>
                <w:bCs/>
              </w:rPr>
              <w:t xml:space="preserve">  □</w:t>
            </w:r>
            <w:r>
              <w:rPr>
                <w:rFonts w:hint="eastAsia" w:eastAsia="仿宋_GB2312"/>
                <w:bCs/>
              </w:rPr>
              <w:t>市属</w:t>
            </w:r>
            <w:r>
              <w:rPr>
                <w:rFonts w:eastAsia="仿宋_GB2312"/>
                <w:bCs/>
              </w:rPr>
              <w:t xml:space="preserve">  □</w:t>
            </w:r>
            <w:r>
              <w:rPr>
                <w:rFonts w:hint="eastAsia" w:eastAsia="仿宋_GB2312"/>
                <w:bCs/>
              </w:rPr>
              <w:t xml:space="preserve">区属    </w:t>
            </w:r>
            <w:r>
              <w:rPr>
                <w:rFonts w:hint="eastAsia" w:eastAsia="仿宋_GB2312"/>
              </w:rPr>
              <w:t>（事业单位选择，非事业单位不用填写）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行业分类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Cs/>
                <w:szCs w:val="21"/>
              </w:rPr>
              <w:t>(单选)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ind w:left="210" w:hanging="210" w:hangingChars="100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 xml:space="preserve">工业类 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 xml:space="preserve">农业类 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 xml:space="preserve">科研类 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>文化艺术类</w:t>
            </w:r>
          </w:p>
          <w:p>
            <w:pPr>
              <w:ind w:left="210" w:hanging="210" w:hangingChars="100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 xml:space="preserve">体育类 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 xml:space="preserve">国防类   </w:t>
            </w:r>
            <w:r>
              <w:rPr>
                <w:rFonts w:eastAsia="仿宋_GB2312"/>
              </w:rPr>
              <w:t>□</w:t>
            </w:r>
            <w:r>
              <w:rPr>
                <w:rFonts w:hint="eastAsia" w:eastAsia="仿宋_GB2312"/>
              </w:rPr>
              <w:t xml:space="preserve">教育类  </w:t>
            </w:r>
            <w:r>
              <w:rPr>
                <w:rFonts w:eastAsia="仿宋_GB2312"/>
              </w:rPr>
              <w:t>□其他</w:t>
            </w:r>
            <w:r>
              <w:rPr>
                <w:rFonts w:hint="eastAsia" w:eastAsia="仿宋_GB2312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单位</w:t>
            </w:r>
            <w:r>
              <w:rPr>
                <w:rFonts w:hint="eastAsia" w:eastAsia="仿宋_GB2312"/>
                <w:b/>
                <w:bCs/>
              </w:rPr>
              <w:t>主要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教育功能</w:t>
            </w:r>
          </w:p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(按单位主要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Cs/>
                <w:szCs w:val="21"/>
              </w:rPr>
              <w:t>功能</w:t>
            </w:r>
            <w:r>
              <w:rPr>
                <w:rFonts w:hint="eastAsia" w:eastAsia="仿宋_GB2312"/>
                <w:bCs/>
                <w:szCs w:val="21"/>
                <w:u w:val="single"/>
              </w:rPr>
              <w:t>单选</w:t>
            </w:r>
            <w:r>
              <w:rPr>
                <w:rFonts w:hint="eastAsia" w:eastAsia="仿宋_GB2312"/>
                <w:bCs/>
                <w:szCs w:val="21"/>
              </w:rPr>
              <w:t>)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工业教育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农业教育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科技教育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文化教育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博物学教育 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艺术教育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自然教育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人文教育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安全教育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体育教育 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革命教育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社会管理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实践体验教育  </w:t>
            </w: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 xml:space="preserve">劳动教育  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>启蒙教育（教育系统内部的校外教育机构）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eastAsia="仿宋_GB2312"/>
                <w:bCs/>
              </w:rPr>
              <w:t>□</w:t>
            </w:r>
            <w:r>
              <w:rPr>
                <w:rFonts w:hint="eastAsia" w:eastAsia="仿宋_GB2312"/>
              </w:rPr>
              <w:t>共享教育资源（教育系统内部单位）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ascii="楷体" w:hAnsi="楷体" w:eastAsia="楷体"/>
                <w:bCs/>
              </w:rPr>
              <w:t>（注：大学按照主要教育功能分类）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2018-2019年接待学生情况</w:t>
            </w:r>
          </w:p>
        </w:tc>
        <w:tc>
          <w:tcPr>
            <w:tcW w:w="1977" w:type="dxa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接待学校数量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接待学生人</w:t>
            </w:r>
            <w:r>
              <w:rPr>
                <w:rFonts w:hint="eastAsia" w:eastAsia="仿宋_GB2312"/>
                <w:bCs/>
              </w:rPr>
              <w:t>次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2018-2019年参加社会大课堂办公室管理宣传工作情况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四个学期活动项目总数</w:t>
            </w:r>
            <w:r>
              <w:rPr>
                <w:rFonts w:hint="eastAsia" w:eastAsia="仿宋_GB2312"/>
                <w:bCs/>
              </w:rPr>
              <w:t>（必填，如没有发布活动项目表请附情况说明）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/>
                <w:bCs/>
              </w:rPr>
              <w:t>活动项目总数：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未发布活动项目表说明：</w:t>
            </w:r>
          </w:p>
          <w:p>
            <w:pPr>
              <w:rPr>
                <w:rFonts w:eastAsia="仿宋_GB2312"/>
                <w:b/>
              </w:rPr>
            </w:pPr>
          </w:p>
          <w:p>
            <w:pPr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04" w:type="dxa"/>
            <w:gridSpan w:val="5"/>
            <w:vAlign w:val="center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四个学期活动项目</w:t>
            </w:r>
            <w:r>
              <w:rPr>
                <w:rFonts w:hint="eastAsia" w:eastAsia="仿宋_GB2312"/>
                <w:b/>
                <w:bCs/>
                <w:lang w:eastAsia="zh-CN"/>
              </w:rPr>
              <w:t>次</w:t>
            </w:r>
            <w:r>
              <w:rPr>
                <w:rFonts w:hint="eastAsia" w:eastAsia="仿宋_GB2312"/>
                <w:b/>
                <w:bCs/>
              </w:rPr>
              <w:t>数</w:t>
            </w:r>
            <w:r>
              <w:rPr>
                <w:rFonts w:hint="eastAsia" w:eastAsia="仿宋_GB2312"/>
                <w:bCs/>
              </w:rPr>
              <w:t>（必填，如没有接待学生请附情况说明）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次数：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未接待学生情况说明：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4104" w:type="dxa"/>
            <w:gridSpan w:val="5"/>
            <w:vAlign w:val="center"/>
          </w:tcPr>
          <w:p>
            <w:pPr>
              <w:rPr>
                <w:rFonts w:hint="eastAsia" w:ascii="宋体" w:hAnsi="宋体" w:eastAsia="仿宋_GB2312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b/>
                <w:bCs/>
              </w:rPr>
              <w:t>教育关键词</w:t>
            </w:r>
            <w:r>
              <w:rPr>
                <w:rFonts w:hint="eastAsia" w:eastAsia="仿宋_GB2312"/>
                <w:bCs/>
              </w:rPr>
              <w:t>（本单位主要学生活动项目的关键词3-5个，如非遗、蝴蝶、环保、冰雪、汽车）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hint="eastAsia" w:eastAsia="仿宋_GB2312"/>
                <w:b/>
                <w:bCs/>
              </w:rPr>
              <w:t>关键词</w:t>
            </w:r>
            <w:r>
              <w:rPr>
                <w:rFonts w:hint="eastAsia" w:eastAsia="仿宋_GB2312"/>
                <w:b/>
                <w:bCs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单位教育资源简介（300字内）</w:t>
            </w:r>
          </w:p>
        </w:tc>
        <w:tc>
          <w:tcPr>
            <w:tcW w:w="8223" w:type="dxa"/>
            <w:gridSpan w:val="8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2DC33"/>
    <w:rsid w:val="D7F2D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2021-07-08T11:25:00Z</dcterms:created>
  <dc:creator>alice</dc:creator>
  <cp:lastModifiedBy>alice</cp:lastModifiedBy>
  <dcterms:modified xsi:type="dcterms:W3CDTF">2021-07-08T11:26:13Z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