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10" w:lineRule="atLeast"/>
        <w:jc w:val="center"/>
        <w:rPr>
          <w:b/>
          <w:bCs/>
          <w:sz w:val="32"/>
          <w:szCs w:val="40"/>
        </w:rPr>
      </w:pPr>
      <w:r>
        <w:rPr>
          <w:rFonts w:hint="eastAsia"/>
          <w:b/>
          <w:bCs/>
          <w:sz w:val="32"/>
          <w:szCs w:val="40"/>
        </w:rPr>
        <w:t>北京十一实验中学章程</w:t>
      </w:r>
    </w:p>
    <w:p>
      <w:pPr>
        <w:spacing w:line="410" w:lineRule="atLeast"/>
        <w:jc w:val="center"/>
        <w:rPr>
          <w:b/>
          <w:bCs/>
          <w:sz w:val="32"/>
          <w:szCs w:val="40"/>
        </w:rPr>
      </w:pPr>
      <w:r>
        <w:rPr>
          <w:rFonts w:hint="eastAsia"/>
          <w:b/>
          <w:bCs/>
          <w:sz w:val="32"/>
          <w:szCs w:val="40"/>
        </w:rPr>
        <w:t>（报</w:t>
      </w:r>
      <w:r>
        <w:rPr>
          <w:b/>
          <w:bCs/>
          <w:sz w:val="32"/>
          <w:szCs w:val="40"/>
        </w:rPr>
        <w:t>备</w:t>
      </w:r>
      <w:r>
        <w:rPr>
          <w:rFonts w:hint="eastAsia"/>
          <w:b/>
          <w:bCs/>
          <w:sz w:val="32"/>
          <w:szCs w:val="40"/>
        </w:rPr>
        <w:t>稿）</w:t>
      </w:r>
    </w:p>
    <w:p>
      <w:pPr>
        <w:spacing w:line="410" w:lineRule="atLeast"/>
        <w:ind w:firstLine="480" w:firstLineChars="200"/>
        <w:rPr>
          <w:sz w:val="24"/>
          <w:szCs w:val="32"/>
        </w:rPr>
      </w:pPr>
      <w:r>
        <w:rPr>
          <w:rFonts w:hint="eastAsia"/>
          <w:sz w:val="24"/>
          <w:szCs w:val="32"/>
        </w:rPr>
        <w:t>北京十一实验中学前身是北京市太平路中学，1964年建校，1973年开始高中招生，学校由初级中学转型为完全中学。经过历届教职员工、领导班子的奋斗，学校积淀了丰厚的文化底蕴。</w:t>
      </w:r>
    </w:p>
    <w:p>
      <w:pPr>
        <w:spacing w:line="410" w:lineRule="atLeast"/>
        <w:ind w:firstLine="480" w:firstLineChars="200"/>
        <w:rPr>
          <w:b/>
          <w:bCs/>
          <w:sz w:val="32"/>
          <w:szCs w:val="40"/>
        </w:rPr>
      </w:pPr>
      <w:r>
        <w:rPr>
          <w:rFonts w:hint="eastAsia"/>
          <w:sz w:val="24"/>
          <w:szCs w:val="32"/>
        </w:rPr>
        <w:t>2016年7月12日，学校由北京市十一学校承办，更名为北京十一实验中学，成为十一的盟校，与十一学校一起进行综合教育改革实验，搭上了综合教育改革的高速列车，迈开了向十一育人模式转型的步伐，翻开了学校发展的新篇章。学校秉持“创造适合每一位学生发展的教育”的宗旨，努力培养志远意信、思方行圆的生命个体、家庭支柱和社会栋梁。</w:t>
      </w:r>
      <w:r>
        <w:rPr>
          <w:rFonts w:hint="eastAsia"/>
          <w:b/>
          <w:bCs/>
          <w:sz w:val="32"/>
          <w:szCs w:val="40"/>
        </w:rPr>
        <w:t xml:space="preserve"> </w:t>
      </w:r>
    </w:p>
    <w:p>
      <w:pPr>
        <w:spacing w:before="93" w:beforeLines="30" w:line="410" w:lineRule="atLeast"/>
        <w:jc w:val="center"/>
        <w:rPr>
          <w:b/>
          <w:bCs/>
          <w:sz w:val="30"/>
          <w:szCs w:val="30"/>
        </w:rPr>
      </w:pPr>
      <w:r>
        <w:rPr>
          <w:rFonts w:hint="eastAsia"/>
          <w:b/>
          <w:bCs/>
          <w:sz w:val="30"/>
          <w:szCs w:val="30"/>
        </w:rPr>
        <w:t>第一章  总  则</w:t>
      </w:r>
    </w:p>
    <w:p>
      <w:pPr>
        <w:spacing w:line="410" w:lineRule="atLeast"/>
        <w:ind w:firstLine="481" w:firstLineChars="200"/>
        <w:rPr>
          <w:rFonts w:hint="eastAsia"/>
          <w:sz w:val="24"/>
          <w:szCs w:val="32"/>
        </w:rPr>
      </w:pPr>
      <w:r>
        <w:rPr>
          <w:rFonts w:hint="eastAsia"/>
          <w:b/>
          <w:bCs/>
          <w:sz w:val="24"/>
          <w:szCs w:val="32"/>
        </w:rPr>
        <w:t>第一条</w:t>
      </w:r>
      <w:r>
        <w:rPr>
          <w:rFonts w:hint="eastAsia"/>
          <w:sz w:val="24"/>
          <w:szCs w:val="32"/>
        </w:rPr>
        <w:t xml:space="preserve">  为贯彻国家教育方针，适应学校发展需要，保障学校依法自主管理，保障学生与教职工合法权益，全面提高办学品质，根据《中华人民共和国教育法》《中华人民共和国义务教育法》《中华人民共和国教师法》《中华人民共和国未成年人保护法》等法律、法规，制定本章程。</w:t>
      </w:r>
    </w:p>
    <w:p>
      <w:pPr>
        <w:spacing w:line="410" w:lineRule="atLeast"/>
        <w:ind w:firstLine="481" w:firstLineChars="200"/>
        <w:rPr>
          <w:rFonts w:hint="eastAsia"/>
          <w:sz w:val="24"/>
          <w:szCs w:val="32"/>
          <w:highlight w:val="yellow"/>
        </w:rPr>
      </w:pPr>
      <w:r>
        <w:rPr>
          <w:rFonts w:hint="eastAsia"/>
          <w:b/>
          <w:sz w:val="24"/>
          <w:szCs w:val="32"/>
        </w:rPr>
        <w:t>第二条</w:t>
      </w:r>
      <w:r>
        <w:rPr>
          <w:rFonts w:hint="eastAsia"/>
          <w:sz w:val="24"/>
          <w:szCs w:val="32"/>
        </w:rPr>
        <w:t xml:space="preserve">  </w:t>
      </w:r>
      <w:bookmarkStart w:id="1" w:name="_GoBack"/>
      <w:r>
        <w:rPr>
          <w:rFonts w:hint="eastAsia"/>
          <w:sz w:val="24"/>
          <w:szCs w:val="32"/>
          <w:highlight w:val="yellow"/>
          <w:lang w:val="en-US" w:eastAsia="zh-CN"/>
        </w:rPr>
        <w:t xml:space="preserve">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 </w:t>
      </w:r>
    </w:p>
    <w:p>
      <w:pPr>
        <w:spacing w:line="410" w:lineRule="atLeast"/>
        <w:ind w:firstLine="481" w:firstLineChars="200"/>
        <w:rPr>
          <w:rFonts w:hint="eastAsia"/>
          <w:sz w:val="24"/>
          <w:szCs w:val="32"/>
          <w:highlight w:val="yellow"/>
        </w:rPr>
      </w:pPr>
      <w:r>
        <w:rPr>
          <w:rFonts w:hint="eastAsia"/>
          <w:b/>
          <w:sz w:val="24"/>
          <w:szCs w:val="32"/>
          <w:highlight w:val="yellow"/>
        </w:rPr>
        <w:t>第</w:t>
      </w:r>
      <w:r>
        <w:rPr>
          <w:rFonts w:hint="eastAsia"/>
          <w:b/>
          <w:sz w:val="24"/>
          <w:szCs w:val="32"/>
          <w:highlight w:val="yellow"/>
          <w:lang w:eastAsia="zh-CN"/>
        </w:rPr>
        <w:t>三</w:t>
      </w:r>
      <w:r>
        <w:rPr>
          <w:rFonts w:hint="eastAsia"/>
          <w:b/>
          <w:sz w:val="24"/>
          <w:szCs w:val="32"/>
          <w:highlight w:val="yellow"/>
        </w:rPr>
        <w:t>条</w:t>
      </w:r>
      <w:r>
        <w:rPr>
          <w:rFonts w:hint="eastAsia"/>
          <w:sz w:val="24"/>
          <w:szCs w:val="32"/>
          <w:highlight w:val="yellow"/>
        </w:rPr>
        <w:t xml:space="preserve">  </w:t>
      </w:r>
      <w:r>
        <w:rPr>
          <w:rFonts w:hint="eastAsia"/>
          <w:sz w:val="24"/>
          <w:szCs w:val="32"/>
          <w:highlight w:val="yellow"/>
          <w:lang w:val="en-US" w:eastAsia="zh-CN"/>
        </w:rPr>
        <w:t>牢固树立依法办事、尊重章程、法律规则面前人人平等的理念，形成学校依法办学，教师依法执教，社会依法支持和参与学校管理的格局；要增强运用法治思维和法律手段解决学校改革发展中突出矛盾和问题的能力，全面提高学校依法管理的能力和水平。</w:t>
      </w:r>
    </w:p>
    <w:bookmarkEnd w:id="1"/>
    <w:p>
      <w:pPr>
        <w:spacing w:line="410" w:lineRule="atLeast"/>
        <w:ind w:firstLine="481" w:firstLineChars="200"/>
        <w:rPr>
          <w:sz w:val="24"/>
          <w:szCs w:val="32"/>
        </w:rPr>
      </w:pPr>
      <w:r>
        <w:rPr>
          <w:rFonts w:hint="eastAsia"/>
          <w:b/>
          <w:sz w:val="24"/>
          <w:szCs w:val="32"/>
        </w:rPr>
        <w:t>第</w:t>
      </w:r>
      <w:r>
        <w:rPr>
          <w:rFonts w:hint="eastAsia"/>
          <w:b/>
          <w:sz w:val="24"/>
          <w:szCs w:val="32"/>
          <w:lang w:eastAsia="zh-CN"/>
        </w:rPr>
        <w:t>四</w:t>
      </w:r>
      <w:r>
        <w:rPr>
          <w:rFonts w:hint="eastAsia"/>
          <w:b/>
          <w:sz w:val="24"/>
          <w:szCs w:val="32"/>
        </w:rPr>
        <w:t>条</w:t>
      </w:r>
      <w:r>
        <w:rPr>
          <w:rFonts w:hint="eastAsia"/>
          <w:sz w:val="24"/>
          <w:szCs w:val="32"/>
        </w:rPr>
        <w:t xml:space="preserve">  </w:t>
      </w:r>
      <w:r>
        <w:rPr>
          <w:sz w:val="24"/>
          <w:szCs w:val="32"/>
        </w:rPr>
        <w:t>学校章程是学校依法办学、自主管理和履行公共职能的基本准则。学校应当以本章程为依据，制定内部管理制度及规范性文件，实施办学和管理，开展社会活动。</w:t>
      </w:r>
    </w:p>
    <w:p>
      <w:pPr>
        <w:spacing w:line="410" w:lineRule="atLeast"/>
        <w:ind w:firstLine="481" w:firstLineChars="200"/>
        <w:rPr>
          <w:sz w:val="24"/>
          <w:szCs w:val="32"/>
        </w:rPr>
      </w:pPr>
      <w:r>
        <w:rPr>
          <w:rFonts w:hint="eastAsia"/>
          <w:b/>
          <w:bCs/>
          <w:sz w:val="24"/>
          <w:szCs w:val="32"/>
        </w:rPr>
        <w:t>第</w:t>
      </w:r>
      <w:r>
        <w:rPr>
          <w:rFonts w:hint="eastAsia"/>
          <w:b/>
          <w:bCs/>
          <w:sz w:val="24"/>
          <w:szCs w:val="32"/>
          <w:lang w:eastAsia="zh-CN"/>
        </w:rPr>
        <w:t>五</w:t>
      </w:r>
      <w:r>
        <w:rPr>
          <w:rFonts w:hint="eastAsia"/>
          <w:b/>
          <w:bCs/>
          <w:sz w:val="24"/>
          <w:szCs w:val="32"/>
        </w:rPr>
        <w:t>条</w:t>
      </w:r>
      <w:r>
        <w:rPr>
          <w:rFonts w:hint="eastAsia"/>
          <w:sz w:val="24"/>
          <w:szCs w:val="32"/>
        </w:rPr>
        <w:t xml:space="preserve"> 学校全称为北京十一实验中学，英文名称为Beijing National Day Experimental  School ，简称BNDES。校址为北京市海淀区太平路8号。</w:t>
      </w:r>
    </w:p>
    <w:p>
      <w:pPr>
        <w:spacing w:line="410" w:lineRule="atLeast"/>
        <w:ind w:firstLine="481" w:firstLineChars="200"/>
        <w:rPr>
          <w:sz w:val="24"/>
          <w:szCs w:val="32"/>
        </w:rPr>
      </w:pPr>
      <w:r>
        <w:rPr>
          <w:rFonts w:hint="eastAsia"/>
          <w:b/>
          <w:bCs/>
          <w:sz w:val="24"/>
          <w:szCs w:val="32"/>
        </w:rPr>
        <w:t>第</w:t>
      </w:r>
      <w:r>
        <w:rPr>
          <w:rFonts w:hint="eastAsia"/>
          <w:b/>
          <w:bCs/>
          <w:sz w:val="24"/>
          <w:szCs w:val="32"/>
          <w:lang w:eastAsia="zh-CN"/>
        </w:rPr>
        <w:t>六</w:t>
      </w:r>
      <w:r>
        <w:rPr>
          <w:rFonts w:hint="eastAsia"/>
          <w:b/>
          <w:bCs/>
          <w:sz w:val="24"/>
          <w:szCs w:val="32"/>
        </w:rPr>
        <w:t>条</w:t>
      </w:r>
      <w:r>
        <w:rPr>
          <w:rFonts w:hint="eastAsia"/>
          <w:sz w:val="24"/>
          <w:szCs w:val="32"/>
        </w:rPr>
        <w:t xml:space="preserve">  学校由北京市海淀区政府举办，经北京市海淀区事业单位登记管理局登记，属公益一类事业单位。学校为实施六年制完全中学教育的全日制公办教育机构，具有法人资格，独立承担民事责任。</w:t>
      </w:r>
    </w:p>
    <w:p>
      <w:pPr>
        <w:spacing w:line="410" w:lineRule="atLeast"/>
        <w:ind w:firstLine="481" w:firstLineChars="200"/>
        <w:rPr>
          <w:sz w:val="24"/>
          <w:szCs w:val="32"/>
        </w:rPr>
      </w:pPr>
      <w:r>
        <w:rPr>
          <w:rFonts w:hint="eastAsia" w:ascii="宋体" w:hAnsi="宋体" w:cs="宋体"/>
          <w:b/>
          <w:sz w:val="24"/>
        </w:rPr>
        <w:t>第</w:t>
      </w:r>
      <w:r>
        <w:rPr>
          <w:rFonts w:hint="eastAsia" w:ascii="宋体" w:hAnsi="宋体" w:cs="宋体"/>
          <w:b/>
          <w:sz w:val="24"/>
          <w:lang w:eastAsia="zh-CN"/>
        </w:rPr>
        <w:t>七</w:t>
      </w:r>
      <w:r>
        <w:rPr>
          <w:rFonts w:hint="eastAsia" w:ascii="宋体" w:hAnsi="宋体" w:cs="宋体"/>
          <w:b/>
          <w:sz w:val="24"/>
        </w:rPr>
        <w:t>条</w:t>
      </w:r>
      <w:r>
        <w:rPr>
          <w:rFonts w:hint="eastAsia" w:ascii="宋体" w:hAnsi="宋体" w:cs="宋体"/>
          <w:sz w:val="24"/>
        </w:rPr>
        <w:t xml:space="preserve">  </w:t>
      </w:r>
      <w:r>
        <w:rPr>
          <w:rFonts w:hint="eastAsia"/>
          <w:sz w:val="24"/>
          <w:szCs w:val="32"/>
        </w:rPr>
        <w:t>学校文化</w:t>
      </w:r>
    </w:p>
    <w:p>
      <w:pPr>
        <w:spacing w:line="410" w:lineRule="atLeast"/>
        <w:ind w:firstLine="360" w:firstLineChars="150"/>
        <w:rPr>
          <w:rFonts w:ascii="宋体" w:hAnsi="宋体" w:cs="宋体"/>
          <w:sz w:val="24"/>
        </w:rPr>
      </w:pPr>
      <w:r>
        <w:rPr>
          <w:rFonts w:hint="eastAsia" w:ascii="宋体" w:hAnsi="宋体" w:cs="宋体"/>
          <w:sz w:val="24"/>
        </w:rPr>
        <w:t>（一）办学宗旨：创造适合每一位学生发展的教育，创建师生自由呼吸的学校，使学生成为最好的自己。</w:t>
      </w:r>
    </w:p>
    <w:p>
      <w:pPr>
        <w:spacing w:line="410" w:lineRule="atLeast"/>
        <w:ind w:firstLine="360" w:firstLineChars="150"/>
        <w:rPr>
          <w:rFonts w:ascii="宋体" w:hAnsi="宋体" w:cs="宋体"/>
          <w:sz w:val="24"/>
        </w:rPr>
      </w:pPr>
      <w:r>
        <w:rPr>
          <w:rFonts w:hint="eastAsia" w:ascii="宋体" w:hAnsi="宋体" w:cs="宋体"/>
          <w:sz w:val="24"/>
        </w:rPr>
        <w:t>（二）战略目标：建设一所学生喜欢、教师幸福、家长认可、社会尊敬的老百姓家门口的优质学校。</w:t>
      </w:r>
    </w:p>
    <w:p>
      <w:pPr>
        <w:spacing w:line="410" w:lineRule="atLeast"/>
        <w:ind w:firstLine="360" w:firstLineChars="150"/>
        <w:rPr>
          <w:rFonts w:ascii="宋体" w:hAnsi="宋体" w:cs="宋体"/>
          <w:sz w:val="24"/>
        </w:rPr>
      </w:pPr>
      <w:r>
        <w:rPr>
          <w:rFonts w:hint="eastAsia" w:ascii="宋体" w:hAnsi="宋体" w:cs="宋体"/>
          <w:sz w:val="24"/>
        </w:rPr>
        <w:t>（三）培养目标</w:t>
      </w:r>
      <w:r>
        <w:rPr>
          <w:rFonts w:ascii="宋体" w:hAnsi="宋体" w:cs="宋体"/>
          <w:sz w:val="24"/>
        </w:rPr>
        <w:t>：</w:t>
      </w:r>
      <w:r>
        <w:rPr>
          <w:rFonts w:hint="eastAsia" w:ascii="宋体" w:hAnsi="宋体" w:cs="宋体"/>
          <w:sz w:val="24"/>
        </w:rPr>
        <w:t>着力于培养志远意信、思方行圆的生命个体、家庭支柱和社会栋梁。</w:t>
      </w:r>
    </w:p>
    <w:p>
      <w:pPr>
        <w:spacing w:line="410" w:lineRule="atLeast"/>
        <w:ind w:firstLine="360" w:firstLineChars="150"/>
        <w:rPr>
          <w:rFonts w:ascii="宋体" w:hAnsi="宋体" w:cs="宋体"/>
          <w:sz w:val="24"/>
        </w:rPr>
      </w:pPr>
      <w:r>
        <w:rPr>
          <w:rFonts w:hint="eastAsia" w:ascii="宋体" w:hAnsi="宋体" w:cs="宋体"/>
          <w:sz w:val="24"/>
        </w:rPr>
        <w:t>（四）学校以</w:t>
      </w:r>
      <w:r>
        <w:rPr>
          <w:rFonts w:ascii="宋体" w:hAnsi="宋体" w:cs="宋体"/>
          <w:sz w:val="24"/>
        </w:rPr>
        <w:t>“</w:t>
      </w:r>
      <w:r>
        <w:rPr>
          <w:rFonts w:hint="eastAsia" w:ascii="宋体" w:hAnsi="宋体" w:cs="宋体"/>
          <w:sz w:val="24"/>
        </w:rPr>
        <w:t>创造适合每一位学生发展的教育</w:t>
      </w:r>
      <w:r>
        <w:rPr>
          <w:rFonts w:ascii="宋体" w:hAnsi="宋体" w:cs="宋体"/>
          <w:sz w:val="24"/>
        </w:rPr>
        <w:t>”</w:t>
      </w:r>
      <w:r>
        <w:rPr>
          <w:rFonts w:hint="eastAsia" w:ascii="宋体" w:hAnsi="宋体" w:cs="宋体"/>
          <w:sz w:val="24"/>
        </w:rPr>
        <w:t>为</w:t>
      </w:r>
      <w:r>
        <w:rPr>
          <w:rFonts w:ascii="宋体" w:hAnsi="宋体" w:cs="宋体"/>
          <w:sz w:val="24"/>
        </w:rPr>
        <w:t>理念</w:t>
      </w:r>
      <w:r>
        <w:rPr>
          <w:rFonts w:hint="eastAsia" w:ascii="宋体" w:hAnsi="宋体" w:cs="宋体"/>
          <w:sz w:val="24"/>
        </w:rPr>
        <w:t>，通过丰富且可选择的课程，帮助学生唤醒潜能，发展优势，张扬个性，学会自主规划、自主学习、自我管理，成为有独立思想、勇于担当的学生，成为最好的自己。</w:t>
      </w:r>
    </w:p>
    <w:p>
      <w:pPr>
        <w:spacing w:line="410" w:lineRule="atLeast"/>
        <w:ind w:firstLine="360" w:firstLineChars="150"/>
        <w:rPr>
          <w:rFonts w:ascii="宋体" w:hAnsi="宋体" w:cs="宋体"/>
          <w:sz w:val="24"/>
        </w:rPr>
      </w:pPr>
      <w:r>
        <w:rPr>
          <w:rFonts w:ascii="宋体" w:hAnsi="宋体" w:cs="宋体"/>
          <w:sz w:val="24"/>
        </w:rPr>
        <w:drawing>
          <wp:anchor distT="0" distB="0" distL="114300" distR="114300" simplePos="0" relativeHeight="251659264" behindDoc="0" locked="0" layoutInCell="1" allowOverlap="1">
            <wp:simplePos x="0" y="0"/>
            <wp:positionH relativeFrom="column">
              <wp:posOffset>1733550</wp:posOffset>
            </wp:positionH>
            <wp:positionV relativeFrom="paragraph">
              <wp:posOffset>50165</wp:posOffset>
            </wp:positionV>
            <wp:extent cx="586740" cy="320040"/>
            <wp:effectExtent l="0" t="0" r="0" b="0"/>
            <wp:wrapSquare wrapText="bothSides"/>
            <wp:docPr id="1" name="图片 1" descr="C:\Users\Zwp\Desktop\十一实验中学logo\校名-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C:\Users\Zwp\Desktop\十一实验中学logo\校名-1.png"/>
                    <pic:cNvPicPr>
                      <a:picLocks noChangeAspect="true" noChangeArrowheads="true"/>
                    </pic:cNvPicPr>
                  </pic:nvPicPr>
                  <pic:blipFill>
                    <a:blip r:embed="rId5" cstate="print">
                      <a:extLst>
                        <a:ext uri="{28A0092B-C50C-407E-A947-70E740481C1C}">
                          <a14:useLocalDpi xmlns:a14="http://schemas.microsoft.com/office/drawing/2010/main" val="false"/>
                        </a:ext>
                      </a:extLst>
                    </a:blip>
                    <a:srcRect/>
                    <a:stretch>
                      <a:fillRect/>
                    </a:stretch>
                  </pic:blipFill>
                  <pic:spPr>
                    <a:xfrm>
                      <a:off x="0" y="0"/>
                      <a:ext cx="586740" cy="320040"/>
                    </a:xfrm>
                    <a:prstGeom prst="rect">
                      <a:avLst/>
                    </a:prstGeom>
                    <a:noFill/>
                    <a:ln>
                      <a:noFill/>
                    </a:ln>
                  </pic:spPr>
                </pic:pic>
              </a:graphicData>
            </a:graphic>
          </wp:anchor>
        </w:drawing>
      </w:r>
      <w:r>
        <w:rPr>
          <w:rFonts w:hint="eastAsia" w:ascii="宋体" w:hAnsi="宋体" w:cs="宋体"/>
          <w:sz w:val="24"/>
        </w:rPr>
        <w:t>（五）学校标识为</w:t>
      </w:r>
      <w:r>
        <w:rPr>
          <w:rFonts w:ascii="宋体" w:hAnsi="宋体" w:cs="宋体"/>
          <w:sz w:val="24"/>
        </w:rPr>
        <w:drawing>
          <wp:inline distT="0" distB="0" distL="0" distR="0">
            <wp:extent cx="1036320" cy="167640"/>
            <wp:effectExtent l="0" t="0" r="0" b="0"/>
            <wp:docPr id="2" name="图片 2" descr="C:\Users\Zwp\Desktop\十一实验中学logo\校名-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C:\Users\Zwp\Desktop\十一实验中学logo\校名-2.png"/>
                    <pic:cNvPicPr>
                      <a:picLocks noChangeAspect="true" noChangeArrowheads="true"/>
                    </pic:cNvPicPr>
                  </pic:nvPicPr>
                  <pic:blipFill>
                    <a:blip r:embed="rId6" cstate="print">
                      <a:extLst>
                        <a:ext uri="{28A0092B-C50C-407E-A947-70E740481C1C}">
                          <a14:useLocalDpi xmlns:a14="http://schemas.microsoft.com/office/drawing/2010/main" val="false"/>
                        </a:ext>
                      </a:extLst>
                    </a:blip>
                    <a:srcRect/>
                    <a:stretch>
                      <a:fillRect/>
                    </a:stretch>
                  </pic:blipFill>
                  <pic:spPr>
                    <a:xfrm>
                      <a:off x="0" y="0"/>
                      <a:ext cx="1036320" cy="167640"/>
                    </a:xfrm>
                    <a:prstGeom prst="rect">
                      <a:avLst/>
                    </a:prstGeom>
                    <a:noFill/>
                    <a:ln>
                      <a:noFill/>
                    </a:ln>
                  </pic:spPr>
                </pic:pic>
              </a:graphicData>
            </a:graphic>
          </wp:inline>
        </w:drawing>
      </w:r>
      <w:r>
        <w:rPr>
          <w:rFonts w:hint="eastAsia" w:ascii="宋体" w:hAnsi="宋体" w:cs="宋体"/>
          <w:sz w:val="24"/>
        </w:rPr>
        <w:t>，其寓意见</w:t>
      </w:r>
      <w:r>
        <w:rPr>
          <w:rFonts w:ascii="宋体" w:hAnsi="宋体" w:cs="宋体"/>
          <w:sz w:val="24"/>
        </w:rPr>
        <w:t>附</w:t>
      </w:r>
      <w:r>
        <w:rPr>
          <w:rFonts w:hint="eastAsia" w:ascii="宋体" w:hAnsi="宋体" w:cs="宋体"/>
          <w:sz w:val="24"/>
        </w:rPr>
        <w:t>1。</w:t>
      </w:r>
      <w:r>
        <w:rPr>
          <w:rFonts w:hint="eastAsia" w:ascii="宋体" w:hAnsi="宋体" w:cs="宋体"/>
          <w:bCs/>
          <w:sz w:val="24"/>
        </w:rPr>
        <w:t>学校</w:t>
      </w:r>
      <w:r>
        <w:rPr>
          <w:rFonts w:hint="eastAsia" w:ascii="宋体" w:hAnsi="宋体" w:cs="宋体"/>
          <w:sz w:val="24"/>
        </w:rPr>
        <w:t>吉祥物为“龙娃”，其寓意见附2。</w:t>
      </w:r>
    </w:p>
    <w:p>
      <w:pPr>
        <w:spacing w:line="410" w:lineRule="atLeast"/>
        <w:ind w:firstLine="360" w:firstLineChars="150"/>
        <w:rPr>
          <w:rFonts w:ascii="宋体" w:hAnsi="宋体" w:cs="宋体"/>
          <w:sz w:val="24"/>
        </w:rPr>
      </w:pPr>
      <w:r>
        <w:rPr>
          <w:rFonts w:hint="eastAsia" w:ascii="宋体" w:hAnsi="宋体" w:cs="宋体"/>
          <w:sz w:val="24"/>
        </w:rPr>
        <w:t>（六） 学校设立各种文化日和文化节，具体</w:t>
      </w:r>
      <w:r>
        <w:rPr>
          <w:rFonts w:ascii="宋体" w:hAnsi="宋体" w:cs="宋体"/>
          <w:sz w:val="24"/>
        </w:rPr>
        <w:t>见附</w:t>
      </w:r>
      <w:r>
        <w:rPr>
          <w:rFonts w:hint="eastAsia" w:ascii="宋体" w:hAnsi="宋体" w:cs="宋体"/>
          <w:sz w:val="24"/>
        </w:rPr>
        <w:t>3。</w:t>
      </w:r>
    </w:p>
    <w:p>
      <w:pPr>
        <w:spacing w:before="93" w:beforeLines="30" w:line="410" w:lineRule="atLeast"/>
        <w:jc w:val="center"/>
        <w:rPr>
          <w:b/>
          <w:bCs/>
          <w:sz w:val="30"/>
          <w:szCs w:val="30"/>
        </w:rPr>
      </w:pPr>
      <w:r>
        <w:rPr>
          <w:rFonts w:hint="eastAsia"/>
          <w:b/>
          <w:bCs/>
          <w:sz w:val="30"/>
          <w:szCs w:val="30"/>
        </w:rPr>
        <w:t>第二章  教职工管理</w:t>
      </w:r>
    </w:p>
    <w:p>
      <w:pPr>
        <w:spacing w:line="410" w:lineRule="atLeast"/>
        <w:ind w:firstLine="481" w:firstLineChars="200"/>
        <w:rPr>
          <w:rFonts w:ascii="宋体" w:hAnsi="宋体" w:cs="宋体"/>
          <w:sz w:val="24"/>
        </w:rPr>
      </w:pPr>
      <w:r>
        <w:rPr>
          <w:rFonts w:hint="eastAsia" w:ascii="宋体" w:hAnsi="宋体" w:cs="宋体"/>
          <w:b/>
          <w:sz w:val="24"/>
        </w:rPr>
        <w:t>第六条</w:t>
      </w:r>
      <w:r>
        <w:rPr>
          <w:rFonts w:hint="eastAsia" w:ascii="宋体" w:hAnsi="宋体" w:cs="宋体"/>
          <w:sz w:val="24"/>
        </w:rPr>
        <w:t xml:space="preserve">  新入职教职工的聘任必须通过十一本部的简历筛选、试讲或职业能力测试、无领导小组面试以及校务委员会面试或我校综合面试四个独立操作、互不干涉的环节。任何人无权超越任何环节录用新员工。</w:t>
      </w:r>
    </w:p>
    <w:p>
      <w:pPr>
        <w:spacing w:line="410" w:lineRule="atLeast"/>
        <w:ind w:firstLine="420"/>
        <w:rPr>
          <w:rFonts w:ascii="宋体" w:hAnsi="宋体" w:cs="宋体"/>
          <w:sz w:val="24"/>
        </w:rPr>
      </w:pPr>
      <w:r>
        <w:rPr>
          <w:rFonts w:hint="eastAsia" w:ascii="宋体" w:hAnsi="宋体" w:cs="宋体"/>
          <w:b/>
          <w:sz w:val="24"/>
        </w:rPr>
        <w:t xml:space="preserve">第七条 </w:t>
      </w:r>
      <w:r>
        <w:rPr>
          <w:rFonts w:hint="eastAsia" w:ascii="宋体" w:hAnsi="宋体" w:cs="宋体"/>
          <w:sz w:val="24"/>
        </w:rPr>
        <w:t xml:space="preserve"> 学校实行教职工与年级、部门双向选择的聘任机制，以实现人力资源的优化组合，尽可能让教职工找到适合自己的岗位。校长通过校务会确定各年级、各部门的编制，确定</w:t>
      </w:r>
      <w:r>
        <w:rPr>
          <w:rFonts w:ascii="宋体" w:hAnsi="宋体" w:cs="宋体"/>
          <w:sz w:val="24"/>
        </w:rPr>
        <w:t>各年级、各部门相应的薪酬总量，</w:t>
      </w:r>
      <w:r>
        <w:rPr>
          <w:rFonts w:hint="eastAsia" w:ascii="宋体" w:hAnsi="宋体" w:cs="宋体"/>
          <w:sz w:val="24"/>
        </w:rPr>
        <w:t>确定双向选择的相关规定。年级、部门与全体教职工实行双向选择，校长和其他没有相应聘任权的干部，不得干预聘任过程和聘任结果。招聘优秀教师，按上级有关规定办理。</w:t>
      </w:r>
    </w:p>
    <w:p>
      <w:pPr>
        <w:spacing w:line="410" w:lineRule="atLeast"/>
        <w:ind w:firstLine="481" w:firstLineChars="200"/>
        <w:rPr>
          <w:rFonts w:ascii="宋体" w:hAnsi="宋体" w:cs="宋体"/>
          <w:sz w:val="24"/>
        </w:rPr>
      </w:pPr>
      <w:r>
        <w:rPr>
          <w:rFonts w:hint="eastAsia" w:ascii="宋体" w:hAnsi="宋体" w:cs="宋体"/>
          <w:b/>
          <w:sz w:val="24"/>
        </w:rPr>
        <w:t>第八条</w:t>
      </w:r>
      <w:r>
        <w:rPr>
          <w:rFonts w:hint="eastAsia" w:ascii="宋体" w:hAnsi="宋体" w:cs="宋体"/>
          <w:sz w:val="24"/>
        </w:rPr>
        <w:t xml:space="preserve">  副校级和中层干部、年级主任、教研组长每学年由校长聘任。新任干部由校长提名，党总支组织考察，民意测评满意度超过80％，校务委员会审议通过，方可聘任。</w:t>
      </w:r>
    </w:p>
    <w:p>
      <w:pPr>
        <w:spacing w:line="410" w:lineRule="atLeast"/>
        <w:ind w:firstLine="481" w:firstLineChars="200"/>
        <w:rPr>
          <w:rFonts w:ascii="宋体" w:hAnsi="宋体" w:cs="宋体"/>
          <w:sz w:val="24"/>
        </w:rPr>
      </w:pPr>
      <w:r>
        <w:rPr>
          <w:rFonts w:hint="eastAsia" w:ascii="宋体" w:hAnsi="宋体" w:cs="宋体"/>
          <w:b/>
          <w:sz w:val="24"/>
        </w:rPr>
        <w:t>第九条</w:t>
      </w:r>
      <w:r>
        <w:rPr>
          <w:rFonts w:ascii="Helvetica" w:hAnsi="Helvetica" w:cs="Helvetica"/>
          <w:sz w:val="27"/>
          <w:szCs w:val="27"/>
        </w:rPr>
        <w:t xml:space="preserve">  </w:t>
      </w:r>
      <w:r>
        <w:rPr>
          <w:rFonts w:hint="eastAsia" w:ascii="宋体" w:hAnsi="宋体" w:cs="宋体"/>
          <w:sz w:val="24"/>
        </w:rPr>
        <w:t>学校</w:t>
      </w:r>
      <w:r>
        <w:rPr>
          <w:rFonts w:ascii="宋体" w:hAnsi="宋体" w:cs="宋体"/>
          <w:sz w:val="24"/>
        </w:rPr>
        <w:t>着力</w:t>
      </w:r>
      <w:r>
        <w:rPr>
          <w:rFonts w:hint="eastAsia" w:ascii="宋体" w:hAnsi="宋体" w:cs="宋体"/>
          <w:sz w:val="24"/>
        </w:rPr>
        <w:t>建设一支</w:t>
      </w:r>
      <w:r>
        <w:rPr>
          <w:rFonts w:ascii="宋体" w:hAnsi="宋体" w:cs="宋体"/>
          <w:sz w:val="24"/>
        </w:rPr>
        <w:t>业务能力强、自身</w:t>
      </w:r>
      <w:r>
        <w:rPr>
          <w:rFonts w:hint="eastAsia" w:ascii="宋体" w:hAnsi="宋体" w:cs="宋体"/>
          <w:sz w:val="24"/>
        </w:rPr>
        <w:t>素质高</w:t>
      </w:r>
      <w:r>
        <w:rPr>
          <w:rFonts w:ascii="宋体" w:hAnsi="宋体" w:cs="宋体"/>
          <w:sz w:val="24"/>
        </w:rPr>
        <w:t>的</w:t>
      </w:r>
      <w:r>
        <w:rPr>
          <w:rFonts w:hint="eastAsia" w:ascii="宋体" w:hAnsi="宋体" w:cs="宋体"/>
          <w:sz w:val="24"/>
        </w:rPr>
        <w:t>教职工</w:t>
      </w:r>
      <w:r>
        <w:rPr>
          <w:rFonts w:ascii="宋体" w:hAnsi="宋体" w:cs="宋体"/>
          <w:sz w:val="24"/>
        </w:rPr>
        <w:t>队伍</w:t>
      </w:r>
      <w:r>
        <w:rPr>
          <w:rFonts w:hint="eastAsia" w:ascii="宋体" w:hAnsi="宋体" w:cs="宋体"/>
          <w:sz w:val="24"/>
        </w:rPr>
        <w:t>，</w:t>
      </w:r>
      <w:r>
        <w:rPr>
          <w:rFonts w:ascii="宋体" w:hAnsi="宋体" w:cs="宋体"/>
          <w:sz w:val="24"/>
        </w:rPr>
        <w:t>满足</w:t>
      </w:r>
      <w:r>
        <w:rPr>
          <w:rFonts w:hint="eastAsia" w:ascii="宋体" w:hAnsi="宋体" w:cs="宋体"/>
          <w:sz w:val="24"/>
        </w:rPr>
        <w:t>学校和</w:t>
      </w:r>
      <w:r>
        <w:rPr>
          <w:rFonts w:ascii="宋体" w:hAnsi="宋体" w:cs="宋体"/>
          <w:sz w:val="24"/>
        </w:rPr>
        <w:t>学生</w:t>
      </w:r>
      <w:r>
        <w:rPr>
          <w:rFonts w:hint="eastAsia" w:ascii="宋体" w:hAnsi="宋体" w:cs="宋体"/>
          <w:sz w:val="24"/>
        </w:rPr>
        <w:t>的</w:t>
      </w:r>
      <w:r>
        <w:rPr>
          <w:rFonts w:ascii="宋体" w:hAnsi="宋体" w:cs="宋体"/>
          <w:sz w:val="24"/>
        </w:rPr>
        <w:t>发展需要</w:t>
      </w:r>
      <w:r>
        <w:rPr>
          <w:rFonts w:hint="eastAsia" w:ascii="宋体" w:hAnsi="宋体" w:cs="宋体"/>
          <w:sz w:val="24"/>
        </w:rPr>
        <w:t>。</w:t>
      </w:r>
      <w:r>
        <w:rPr>
          <w:rFonts w:ascii="宋体" w:hAnsi="宋体" w:cs="宋体"/>
          <w:sz w:val="24"/>
        </w:rPr>
        <w:t>学校鼓励和支持</w:t>
      </w:r>
      <w:r>
        <w:rPr>
          <w:rFonts w:hint="eastAsia" w:ascii="宋体" w:hAnsi="宋体" w:cs="宋体"/>
          <w:sz w:val="24"/>
        </w:rPr>
        <w:t>教职工参与</w:t>
      </w:r>
      <w:r>
        <w:rPr>
          <w:rFonts w:ascii="宋体" w:hAnsi="宋体" w:cs="宋体"/>
          <w:sz w:val="24"/>
        </w:rPr>
        <w:t>进修或接受其它方式的培训。</w:t>
      </w:r>
      <w:r>
        <w:rPr>
          <w:rFonts w:hint="eastAsia" w:ascii="宋体" w:hAnsi="宋体" w:cs="宋体"/>
          <w:sz w:val="24"/>
        </w:rPr>
        <w:t>教职工</w:t>
      </w:r>
      <w:r>
        <w:rPr>
          <w:rFonts w:ascii="宋体" w:hAnsi="宋体" w:cs="宋体"/>
          <w:sz w:val="24"/>
        </w:rPr>
        <w:t>应积极参加教科研活动和教育教学改革试验，提高业务水平。</w:t>
      </w:r>
    </w:p>
    <w:p>
      <w:pPr>
        <w:spacing w:line="410" w:lineRule="atLeast"/>
        <w:ind w:firstLine="481" w:firstLineChars="200"/>
        <w:rPr>
          <w:rFonts w:ascii="宋体" w:hAnsi="宋体" w:cs="宋体"/>
          <w:sz w:val="24"/>
        </w:rPr>
      </w:pPr>
      <w:r>
        <w:rPr>
          <w:rFonts w:hint="eastAsia" w:ascii="宋体" w:hAnsi="宋体" w:cs="宋体"/>
          <w:b/>
          <w:sz w:val="24"/>
        </w:rPr>
        <w:t xml:space="preserve">第十条  </w:t>
      </w:r>
      <w:r>
        <w:rPr>
          <w:rFonts w:hint="eastAsia" w:ascii="宋体" w:hAnsi="宋体" w:cs="宋体"/>
          <w:sz w:val="24"/>
        </w:rPr>
        <w:t>教职工</w:t>
      </w:r>
      <w:r>
        <w:rPr>
          <w:rFonts w:ascii="宋体" w:hAnsi="宋体" w:cs="宋体"/>
          <w:sz w:val="24"/>
        </w:rPr>
        <w:t>享有《教师法》及有关法律法规规定的权利，履行《教师法》及有关法律法规规定的义务。</w:t>
      </w:r>
      <w:r>
        <w:rPr>
          <w:rFonts w:hint="eastAsia" w:ascii="宋体" w:hAnsi="宋体" w:cs="宋体"/>
          <w:sz w:val="24"/>
        </w:rPr>
        <w:t>教职工</w:t>
      </w:r>
      <w:r>
        <w:rPr>
          <w:rFonts w:ascii="宋体" w:hAnsi="宋体" w:cs="宋体"/>
          <w:sz w:val="24"/>
        </w:rPr>
        <w:t>应具备良好的职业道德</w:t>
      </w:r>
      <w:r>
        <w:rPr>
          <w:rFonts w:hint="eastAsia" w:ascii="宋体" w:hAnsi="宋体" w:cs="宋体"/>
          <w:sz w:val="24"/>
        </w:rPr>
        <w:t>和</w:t>
      </w:r>
      <w:r>
        <w:rPr>
          <w:rFonts w:ascii="宋体" w:hAnsi="宋体" w:cs="宋体"/>
          <w:sz w:val="24"/>
        </w:rPr>
        <w:t>服务意识</w:t>
      </w:r>
      <w:r>
        <w:rPr>
          <w:rFonts w:hint="eastAsia" w:ascii="宋体" w:hAnsi="宋体" w:cs="宋体"/>
          <w:sz w:val="24"/>
        </w:rPr>
        <w:t>，</w:t>
      </w:r>
      <w:r>
        <w:rPr>
          <w:rFonts w:ascii="宋体" w:hAnsi="宋体" w:cs="宋体"/>
          <w:sz w:val="24"/>
        </w:rPr>
        <w:t>遵守学校规章制度，遵循教育规律，</w:t>
      </w:r>
      <w:r>
        <w:rPr>
          <w:rFonts w:hint="eastAsia" w:ascii="宋体" w:hAnsi="宋体" w:cs="宋体"/>
          <w:sz w:val="24"/>
        </w:rPr>
        <w:t>坚持廉洁从教</w:t>
      </w:r>
      <w:r>
        <w:rPr>
          <w:rFonts w:ascii="宋体" w:hAnsi="宋体" w:cs="宋体"/>
          <w:sz w:val="24"/>
        </w:rPr>
        <w:t>、爱岗敬业</w:t>
      </w:r>
      <w:r>
        <w:rPr>
          <w:rFonts w:hint="eastAsia" w:ascii="宋体" w:hAnsi="宋体" w:cs="宋体"/>
          <w:sz w:val="24"/>
        </w:rPr>
        <w:t>、踏实</w:t>
      </w:r>
      <w:r>
        <w:rPr>
          <w:rFonts w:ascii="宋体" w:hAnsi="宋体" w:cs="宋体"/>
          <w:sz w:val="24"/>
        </w:rPr>
        <w:t>研究、关爱学生</w:t>
      </w:r>
      <w:r>
        <w:rPr>
          <w:rFonts w:hint="eastAsia" w:ascii="宋体" w:hAnsi="宋体" w:cs="宋体"/>
          <w:sz w:val="24"/>
        </w:rPr>
        <w:t>、</w:t>
      </w:r>
      <w:r>
        <w:rPr>
          <w:rFonts w:ascii="宋体" w:hAnsi="宋体" w:cs="宋体"/>
          <w:sz w:val="24"/>
        </w:rPr>
        <w:t>为人师表</w:t>
      </w:r>
      <w:r>
        <w:rPr>
          <w:rFonts w:hint="eastAsia" w:ascii="宋体" w:hAnsi="宋体" w:cs="宋体"/>
          <w:sz w:val="24"/>
        </w:rPr>
        <w:t>、</w:t>
      </w:r>
      <w:r>
        <w:rPr>
          <w:rFonts w:ascii="宋体" w:hAnsi="宋体" w:cs="宋体"/>
          <w:sz w:val="24"/>
        </w:rPr>
        <w:t>以身作则</w:t>
      </w:r>
      <w:r>
        <w:rPr>
          <w:rFonts w:hint="eastAsia" w:ascii="宋体" w:hAnsi="宋体" w:cs="宋体"/>
          <w:sz w:val="24"/>
        </w:rPr>
        <w:t>。</w:t>
      </w:r>
    </w:p>
    <w:p>
      <w:pPr>
        <w:spacing w:line="410" w:lineRule="atLeast"/>
        <w:ind w:firstLine="240" w:firstLineChars="100"/>
        <w:rPr>
          <w:rFonts w:ascii="宋体" w:hAnsi="宋体" w:cs="宋体"/>
          <w:sz w:val="24"/>
        </w:rPr>
      </w:pPr>
      <w:r>
        <w:rPr>
          <w:rFonts w:ascii="宋体" w:hAnsi="宋体" w:cs="宋体"/>
          <w:sz w:val="24"/>
        </w:rPr>
        <w:t> </w:t>
      </w:r>
      <w:r>
        <w:rPr>
          <w:rFonts w:hint="eastAsia" w:ascii="宋体" w:hAnsi="宋体" w:cs="宋体"/>
          <w:b/>
          <w:sz w:val="24"/>
        </w:rPr>
        <w:t xml:space="preserve">第十一条  </w:t>
      </w:r>
      <w:r>
        <w:rPr>
          <w:rFonts w:ascii="宋体" w:hAnsi="宋体" w:cs="宋体"/>
          <w:sz w:val="24"/>
        </w:rPr>
        <w:t>学校执行国家教</w:t>
      </w:r>
      <w:r>
        <w:rPr>
          <w:rFonts w:hint="eastAsia" w:ascii="宋体" w:hAnsi="宋体" w:cs="宋体"/>
          <w:sz w:val="24"/>
        </w:rPr>
        <w:t>职工</w:t>
      </w:r>
      <w:r>
        <w:rPr>
          <w:rFonts w:ascii="宋体" w:hAnsi="宋体" w:cs="宋体"/>
          <w:sz w:val="24"/>
        </w:rPr>
        <w:t>资格证制度</w:t>
      </w:r>
      <w:r>
        <w:rPr>
          <w:rFonts w:hint="eastAsia" w:ascii="宋体" w:hAnsi="宋体" w:cs="宋体"/>
          <w:sz w:val="24"/>
        </w:rPr>
        <w:t>、</w:t>
      </w:r>
      <w:r>
        <w:rPr>
          <w:rFonts w:ascii="宋体" w:hAnsi="宋体" w:cs="宋体"/>
          <w:sz w:val="24"/>
        </w:rPr>
        <w:t>教师专业技术职务评定制度</w:t>
      </w:r>
      <w:r>
        <w:rPr>
          <w:rFonts w:hint="eastAsia" w:ascii="宋体" w:hAnsi="宋体" w:cs="宋体"/>
          <w:sz w:val="24"/>
        </w:rPr>
        <w:t>、</w:t>
      </w:r>
      <w:r>
        <w:rPr>
          <w:rFonts w:ascii="宋体" w:hAnsi="宋体" w:cs="宋体"/>
          <w:sz w:val="24"/>
        </w:rPr>
        <w:t>教师岗位晋升</w:t>
      </w:r>
      <w:r>
        <w:rPr>
          <w:rFonts w:hint="eastAsia" w:ascii="宋体" w:hAnsi="宋体" w:cs="宋体"/>
          <w:sz w:val="24"/>
        </w:rPr>
        <w:t>制度等</w:t>
      </w:r>
      <w:r>
        <w:rPr>
          <w:rFonts w:ascii="宋体" w:hAnsi="宋体" w:cs="宋体"/>
          <w:sz w:val="24"/>
        </w:rPr>
        <w:t>有关规定</w:t>
      </w:r>
      <w:r>
        <w:rPr>
          <w:rFonts w:hint="eastAsia" w:ascii="宋体" w:hAnsi="宋体" w:cs="宋体"/>
          <w:sz w:val="24"/>
        </w:rPr>
        <w:t>。</w:t>
      </w:r>
      <w:r>
        <w:rPr>
          <w:rFonts w:ascii="宋体" w:hAnsi="宋体" w:cs="宋体"/>
          <w:sz w:val="24"/>
        </w:rPr>
        <w:t>教</w:t>
      </w:r>
      <w:r>
        <w:rPr>
          <w:rFonts w:hint="eastAsia" w:ascii="宋体" w:hAnsi="宋体" w:cs="宋体"/>
          <w:sz w:val="24"/>
        </w:rPr>
        <w:t>职工的</w:t>
      </w:r>
      <w:r>
        <w:rPr>
          <w:rFonts w:ascii="宋体" w:hAnsi="宋体" w:cs="宋体"/>
          <w:sz w:val="24"/>
        </w:rPr>
        <w:t>聘任</w:t>
      </w:r>
      <w:r>
        <w:rPr>
          <w:rFonts w:hint="eastAsia" w:ascii="宋体" w:hAnsi="宋体" w:cs="宋体"/>
          <w:sz w:val="24"/>
        </w:rPr>
        <w:t>、</w:t>
      </w:r>
      <w:r>
        <w:rPr>
          <w:rFonts w:ascii="宋体" w:hAnsi="宋体" w:cs="宋体"/>
          <w:sz w:val="24"/>
        </w:rPr>
        <w:t>解聘、</w:t>
      </w:r>
      <w:r>
        <w:rPr>
          <w:rFonts w:hint="eastAsia" w:ascii="宋体" w:hAnsi="宋体" w:cs="宋体"/>
          <w:sz w:val="24"/>
        </w:rPr>
        <w:t>职称评定</w:t>
      </w:r>
      <w:r>
        <w:rPr>
          <w:rFonts w:ascii="宋体" w:hAnsi="宋体" w:cs="宋体"/>
          <w:sz w:val="24"/>
        </w:rPr>
        <w:t>、</w:t>
      </w:r>
      <w:r>
        <w:rPr>
          <w:rFonts w:hint="eastAsia" w:ascii="宋体" w:hAnsi="宋体" w:cs="宋体"/>
          <w:sz w:val="24"/>
        </w:rPr>
        <w:t>岗位晋升等，</w:t>
      </w:r>
      <w:r>
        <w:rPr>
          <w:rFonts w:ascii="宋体" w:hAnsi="宋体" w:cs="宋体"/>
          <w:sz w:val="24"/>
        </w:rPr>
        <w:t>以市区</w:t>
      </w:r>
      <w:r>
        <w:rPr>
          <w:rFonts w:hint="eastAsia" w:ascii="宋体" w:hAnsi="宋体" w:cs="宋体"/>
          <w:sz w:val="24"/>
        </w:rPr>
        <w:t>相关政策</w:t>
      </w:r>
      <w:r>
        <w:rPr>
          <w:rFonts w:ascii="宋体" w:hAnsi="宋体" w:cs="宋体"/>
          <w:sz w:val="24"/>
        </w:rPr>
        <w:t>要求为指导，按照学校教代会通过的有关制度进行。</w:t>
      </w:r>
    </w:p>
    <w:p>
      <w:pPr>
        <w:spacing w:line="410" w:lineRule="atLeast"/>
        <w:ind w:firstLine="481" w:firstLineChars="200"/>
        <w:rPr>
          <w:rFonts w:ascii="宋体" w:hAnsi="宋体" w:cs="宋体"/>
          <w:sz w:val="24"/>
        </w:rPr>
      </w:pPr>
      <w:r>
        <w:rPr>
          <w:rFonts w:hint="eastAsia" w:ascii="宋体" w:hAnsi="宋体" w:cs="宋体"/>
          <w:b/>
          <w:sz w:val="24"/>
        </w:rPr>
        <w:t>第十二条</w:t>
      </w:r>
      <w:r>
        <w:rPr>
          <w:rFonts w:hint="eastAsia" w:ascii="宋体" w:hAnsi="宋体" w:cs="宋体"/>
          <w:sz w:val="24"/>
        </w:rPr>
        <w:t xml:space="preserve">  </w:t>
      </w:r>
      <w:r>
        <w:rPr>
          <w:rFonts w:ascii="宋体" w:hAnsi="宋体" w:cs="宋体"/>
          <w:sz w:val="24"/>
        </w:rPr>
        <w:t>学校对教师违反有关法律法规的，依法</w:t>
      </w:r>
      <w:r>
        <w:rPr>
          <w:rFonts w:hint="eastAsia" w:ascii="宋体" w:hAnsi="宋体" w:cs="宋体"/>
          <w:sz w:val="24"/>
        </w:rPr>
        <w:t>依规</w:t>
      </w:r>
      <w:r>
        <w:rPr>
          <w:rFonts w:ascii="宋体" w:hAnsi="宋体" w:cs="宋体"/>
          <w:sz w:val="24"/>
        </w:rPr>
        <w:t>给予处分。学校</w:t>
      </w:r>
      <w:r>
        <w:rPr>
          <w:rFonts w:hint="eastAsia" w:ascii="宋体" w:hAnsi="宋体" w:cs="宋体"/>
          <w:sz w:val="24"/>
        </w:rPr>
        <w:t>依法</w:t>
      </w:r>
      <w:r>
        <w:rPr>
          <w:rFonts w:ascii="宋体" w:hAnsi="宋体" w:cs="宋体"/>
          <w:sz w:val="24"/>
        </w:rPr>
        <w:t>维护</w:t>
      </w:r>
      <w:r>
        <w:rPr>
          <w:rFonts w:hint="eastAsia" w:ascii="宋体" w:hAnsi="宋体" w:cs="宋体"/>
          <w:sz w:val="24"/>
        </w:rPr>
        <w:t>教职工</w:t>
      </w:r>
      <w:r>
        <w:rPr>
          <w:rFonts w:ascii="宋体" w:hAnsi="宋体" w:cs="宋体"/>
          <w:sz w:val="24"/>
        </w:rPr>
        <w:t>的合法权益，保障</w:t>
      </w:r>
      <w:r>
        <w:rPr>
          <w:rFonts w:hint="eastAsia" w:ascii="宋体" w:hAnsi="宋体" w:cs="宋体"/>
          <w:sz w:val="24"/>
        </w:rPr>
        <w:t>教职工</w:t>
      </w:r>
      <w:r>
        <w:rPr>
          <w:rFonts w:ascii="宋体" w:hAnsi="宋体" w:cs="宋体"/>
          <w:sz w:val="24"/>
        </w:rPr>
        <w:t>享有国家政策规定的</w:t>
      </w:r>
      <w:r>
        <w:rPr>
          <w:rFonts w:hint="eastAsia" w:ascii="宋体" w:hAnsi="宋体" w:cs="宋体"/>
          <w:sz w:val="24"/>
        </w:rPr>
        <w:t>有关</w:t>
      </w:r>
      <w:r>
        <w:rPr>
          <w:rFonts w:ascii="宋体" w:hAnsi="宋体" w:cs="宋体"/>
          <w:sz w:val="24"/>
        </w:rPr>
        <w:t>待遇。</w:t>
      </w:r>
    </w:p>
    <w:p>
      <w:pPr>
        <w:spacing w:line="410" w:lineRule="atLeast"/>
        <w:ind w:firstLine="481" w:firstLineChars="200"/>
        <w:rPr>
          <w:rFonts w:ascii="宋体" w:hAnsi="宋体" w:cs="宋体"/>
          <w:sz w:val="24"/>
        </w:rPr>
      </w:pPr>
      <w:r>
        <w:rPr>
          <w:rFonts w:hint="eastAsia" w:ascii="宋体" w:hAnsi="宋体" w:cs="宋体"/>
          <w:b/>
          <w:sz w:val="24"/>
        </w:rPr>
        <w:t xml:space="preserve">第十三条 </w:t>
      </w:r>
      <w:r>
        <w:rPr>
          <w:rFonts w:hint="eastAsia" w:ascii="宋体" w:hAnsi="宋体" w:cs="宋体"/>
          <w:sz w:val="24"/>
        </w:rPr>
        <w:t xml:space="preserve"> 学校坚持按劳分配、按岗取酬、绩优酬高、薪随岗变的分配原则。</w:t>
      </w:r>
    </w:p>
    <w:p>
      <w:pPr>
        <w:spacing w:before="93" w:beforeLines="30" w:line="410" w:lineRule="atLeast"/>
        <w:jc w:val="center"/>
        <w:rPr>
          <w:b/>
          <w:bCs/>
          <w:sz w:val="30"/>
          <w:szCs w:val="30"/>
        </w:rPr>
      </w:pPr>
      <w:r>
        <w:rPr>
          <w:b/>
          <w:bCs/>
          <w:sz w:val="30"/>
          <w:szCs w:val="30"/>
        </w:rPr>
        <w:t>第</w:t>
      </w:r>
      <w:r>
        <w:rPr>
          <w:rFonts w:hint="eastAsia"/>
          <w:b/>
          <w:bCs/>
          <w:sz w:val="30"/>
          <w:szCs w:val="30"/>
        </w:rPr>
        <w:t xml:space="preserve">三章 </w:t>
      </w:r>
      <w:r>
        <w:rPr>
          <w:b/>
          <w:bCs/>
          <w:sz w:val="30"/>
          <w:szCs w:val="30"/>
        </w:rPr>
        <w:t xml:space="preserve"> 学生管理</w:t>
      </w:r>
    </w:p>
    <w:p>
      <w:pPr>
        <w:spacing w:line="410" w:lineRule="atLeast"/>
        <w:ind w:firstLine="481" w:firstLineChars="200"/>
        <w:rPr>
          <w:rFonts w:ascii="宋体" w:hAnsi="宋体" w:cs="宋体"/>
          <w:sz w:val="24"/>
        </w:rPr>
      </w:pPr>
      <w:r>
        <w:rPr>
          <w:rFonts w:ascii="宋体" w:hAnsi="宋体" w:cs="宋体"/>
          <w:b/>
          <w:bCs/>
          <w:sz w:val="24"/>
        </w:rPr>
        <w:t>第</w:t>
      </w:r>
      <w:r>
        <w:rPr>
          <w:rFonts w:hint="eastAsia" w:ascii="宋体" w:hAnsi="宋体" w:cs="宋体"/>
          <w:b/>
          <w:bCs/>
          <w:sz w:val="24"/>
        </w:rPr>
        <w:t>十四</w:t>
      </w:r>
      <w:r>
        <w:rPr>
          <w:rFonts w:ascii="宋体" w:hAnsi="宋体" w:cs="宋体"/>
          <w:b/>
          <w:bCs/>
          <w:sz w:val="24"/>
        </w:rPr>
        <w:t>条</w:t>
      </w:r>
      <w:r>
        <w:rPr>
          <w:rFonts w:ascii="宋体" w:hAnsi="宋体" w:cs="宋体"/>
          <w:sz w:val="24"/>
        </w:rPr>
        <w:t> </w:t>
      </w:r>
      <w:r>
        <w:rPr>
          <w:rFonts w:hint="eastAsia" w:ascii="宋体" w:hAnsi="宋体" w:cs="宋体"/>
          <w:sz w:val="24"/>
        </w:rPr>
        <w:t xml:space="preserve">北京十一实验中学学生的成长目标是“志远意信、思方行圆”，在思想活跃的同时，要做到言行符合社会规范。 </w:t>
      </w:r>
    </w:p>
    <w:p>
      <w:pPr>
        <w:spacing w:line="410" w:lineRule="atLeast"/>
        <w:ind w:firstLine="481" w:firstLineChars="200"/>
        <w:rPr>
          <w:rFonts w:ascii="宋体" w:hAnsi="宋体" w:cs="宋体"/>
          <w:sz w:val="24"/>
        </w:rPr>
      </w:pPr>
      <w:r>
        <w:rPr>
          <w:rFonts w:hint="eastAsia" w:ascii="宋体" w:hAnsi="宋体" w:cs="宋体"/>
          <w:b/>
          <w:sz w:val="24"/>
        </w:rPr>
        <w:t>第十五</w:t>
      </w:r>
      <w:r>
        <w:rPr>
          <w:rFonts w:ascii="宋体" w:hAnsi="宋体" w:cs="宋体"/>
          <w:b/>
          <w:sz w:val="24"/>
        </w:rPr>
        <w:t>条</w:t>
      </w:r>
      <w:r>
        <w:rPr>
          <w:rFonts w:hint="eastAsia" w:ascii="宋体" w:hAnsi="宋体" w:cs="宋体"/>
          <w:b/>
          <w:bCs/>
          <w:sz w:val="24"/>
        </w:rPr>
        <w:t xml:space="preserve">  </w:t>
      </w:r>
      <w:r>
        <w:rPr>
          <w:rFonts w:hint="eastAsia" w:ascii="宋体" w:hAnsi="宋体" w:cs="宋体"/>
          <w:bCs/>
          <w:sz w:val="24"/>
        </w:rPr>
        <w:t>学校</w:t>
      </w:r>
      <w:r>
        <w:rPr>
          <w:rFonts w:hint="eastAsia" w:ascii="宋体" w:hAnsi="宋体" w:cs="宋体"/>
          <w:sz w:val="24"/>
        </w:rPr>
        <w:t>按照海淀区</w:t>
      </w:r>
      <w:r>
        <w:rPr>
          <w:rFonts w:ascii="宋体" w:hAnsi="宋体" w:cs="宋体"/>
          <w:sz w:val="24"/>
        </w:rPr>
        <w:t>教委</w:t>
      </w:r>
      <w:r>
        <w:rPr>
          <w:rFonts w:hint="eastAsia" w:ascii="宋体" w:hAnsi="宋体" w:cs="宋体"/>
          <w:sz w:val="24"/>
        </w:rPr>
        <w:t>有关</w:t>
      </w:r>
      <w:r>
        <w:rPr>
          <w:rFonts w:ascii="宋体" w:hAnsi="宋体" w:cs="宋体"/>
          <w:sz w:val="24"/>
        </w:rPr>
        <w:t>规定进行招生</w:t>
      </w:r>
      <w:r>
        <w:rPr>
          <w:rFonts w:hint="eastAsia" w:ascii="宋体" w:hAnsi="宋体" w:cs="宋体"/>
          <w:sz w:val="24"/>
        </w:rPr>
        <w:t>、学籍管理、学业管理等</w:t>
      </w:r>
      <w:r>
        <w:rPr>
          <w:rFonts w:ascii="宋体" w:hAnsi="宋体" w:cs="宋体"/>
          <w:sz w:val="24"/>
        </w:rPr>
        <w:t>工作</w:t>
      </w:r>
      <w:r>
        <w:rPr>
          <w:rFonts w:hint="eastAsia" w:ascii="宋体" w:hAnsi="宋体" w:cs="宋体"/>
          <w:sz w:val="24"/>
        </w:rPr>
        <w:t>。</w:t>
      </w:r>
    </w:p>
    <w:p>
      <w:pPr>
        <w:spacing w:line="410" w:lineRule="atLeast"/>
        <w:ind w:firstLine="481" w:firstLineChars="200"/>
        <w:rPr>
          <w:rFonts w:ascii="宋体" w:hAnsi="宋体" w:cs="宋体"/>
          <w:sz w:val="24"/>
        </w:rPr>
      </w:pPr>
      <w:r>
        <w:rPr>
          <w:rFonts w:hint="eastAsia" w:ascii="宋体" w:hAnsi="宋体" w:cs="宋体"/>
          <w:b/>
          <w:sz w:val="24"/>
        </w:rPr>
        <w:t>第十六</w:t>
      </w:r>
      <w:r>
        <w:rPr>
          <w:rFonts w:ascii="宋体" w:hAnsi="宋体" w:cs="宋体"/>
          <w:b/>
          <w:sz w:val="24"/>
        </w:rPr>
        <w:t>条</w:t>
      </w:r>
      <w:r>
        <w:rPr>
          <w:rFonts w:hint="eastAsia" w:ascii="宋体" w:hAnsi="宋体" w:cs="宋体"/>
          <w:b/>
          <w:bCs/>
          <w:sz w:val="24"/>
        </w:rPr>
        <w:t xml:space="preserve"> </w:t>
      </w:r>
      <w:r>
        <w:rPr>
          <w:rFonts w:ascii="宋体" w:hAnsi="宋体" w:cs="宋体"/>
          <w:sz w:val="24"/>
        </w:rPr>
        <w:t xml:space="preserve"> </w:t>
      </w:r>
      <w:r>
        <w:rPr>
          <w:rFonts w:hint="eastAsia" w:ascii="宋体" w:hAnsi="宋体" w:cs="宋体"/>
          <w:sz w:val="24"/>
        </w:rPr>
        <w:t>学校永远把学生成长放在第一位，组织所有可能的资源，为学生成长服务。</w:t>
      </w:r>
      <w:r>
        <w:rPr>
          <w:rFonts w:ascii="宋体" w:hAnsi="宋体" w:cs="宋体"/>
          <w:sz w:val="24"/>
        </w:rPr>
        <w:t>学校</w:t>
      </w:r>
      <w:r>
        <w:rPr>
          <w:rFonts w:hint="eastAsia" w:ascii="宋体" w:hAnsi="宋体" w:cs="宋体"/>
          <w:sz w:val="24"/>
        </w:rPr>
        <w:t>依法</w:t>
      </w:r>
      <w:r>
        <w:rPr>
          <w:rFonts w:ascii="宋体" w:hAnsi="宋体" w:cs="宋体"/>
          <w:sz w:val="24"/>
        </w:rPr>
        <w:t>保护在校学生的合法权益</w:t>
      </w:r>
      <w:r>
        <w:rPr>
          <w:rFonts w:hint="eastAsia" w:ascii="宋体" w:hAnsi="宋体" w:cs="宋体"/>
          <w:sz w:val="24"/>
        </w:rPr>
        <w:t>，</w:t>
      </w:r>
      <w:r>
        <w:rPr>
          <w:rFonts w:ascii="宋体" w:hAnsi="宋体" w:cs="宋体"/>
          <w:sz w:val="24"/>
        </w:rPr>
        <w:t>学生享有法律、法规规定的权利</w:t>
      </w:r>
      <w:r>
        <w:rPr>
          <w:rFonts w:hint="eastAsia" w:ascii="宋体" w:hAnsi="宋体" w:cs="宋体"/>
          <w:sz w:val="24"/>
        </w:rPr>
        <w:t>，履行</w:t>
      </w:r>
      <w:r>
        <w:rPr>
          <w:rFonts w:ascii="宋体" w:hAnsi="宋体" w:cs="宋体"/>
          <w:sz w:val="24"/>
        </w:rPr>
        <w:t>法律、法规规定的</w:t>
      </w:r>
      <w:r>
        <w:rPr>
          <w:rFonts w:hint="eastAsia" w:ascii="宋体" w:hAnsi="宋体" w:cs="宋体"/>
          <w:sz w:val="24"/>
        </w:rPr>
        <w:t>义务</w:t>
      </w:r>
      <w:r>
        <w:rPr>
          <w:rFonts w:ascii="宋体" w:hAnsi="宋体" w:cs="宋体"/>
          <w:sz w:val="24"/>
        </w:rPr>
        <w:t>。</w:t>
      </w:r>
    </w:p>
    <w:p>
      <w:pPr>
        <w:spacing w:line="410" w:lineRule="atLeast"/>
        <w:ind w:firstLine="481" w:firstLineChars="200"/>
        <w:rPr>
          <w:rFonts w:ascii="宋体" w:hAnsi="宋体" w:cs="宋体"/>
          <w:sz w:val="24"/>
        </w:rPr>
      </w:pPr>
      <w:r>
        <w:rPr>
          <w:rFonts w:hint="eastAsia" w:ascii="宋体" w:hAnsi="宋体" w:cs="宋体"/>
          <w:b/>
          <w:bCs/>
          <w:sz w:val="24"/>
        </w:rPr>
        <w:t>第十七</w:t>
      </w:r>
      <w:r>
        <w:rPr>
          <w:rFonts w:ascii="宋体" w:hAnsi="宋体" w:cs="宋体"/>
          <w:b/>
          <w:bCs/>
          <w:sz w:val="24"/>
        </w:rPr>
        <w:t>条 </w:t>
      </w:r>
      <w:r>
        <w:rPr>
          <w:rFonts w:hint="eastAsia" w:ascii="宋体" w:hAnsi="宋体" w:cs="宋体"/>
          <w:bCs/>
          <w:sz w:val="24"/>
        </w:rPr>
        <w:t>学</w:t>
      </w:r>
      <w:r>
        <w:rPr>
          <w:rFonts w:hint="eastAsia" w:ascii="宋体" w:hAnsi="宋体" w:cs="宋体"/>
          <w:sz w:val="24"/>
        </w:rPr>
        <w:t>校设立对</w:t>
      </w:r>
      <w:r>
        <w:rPr>
          <w:rFonts w:ascii="宋体" w:hAnsi="宋体" w:cs="宋体"/>
          <w:sz w:val="24"/>
        </w:rPr>
        <w:t>家庭贫困学生资助制度</w:t>
      </w:r>
      <w:r>
        <w:rPr>
          <w:rFonts w:hint="eastAsia" w:ascii="宋体" w:hAnsi="宋体" w:cs="宋体"/>
          <w:sz w:val="24"/>
        </w:rPr>
        <w:t>，对</w:t>
      </w:r>
      <w:r>
        <w:rPr>
          <w:rFonts w:ascii="宋体" w:hAnsi="宋体" w:cs="宋体"/>
          <w:sz w:val="24"/>
        </w:rPr>
        <w:t>优秀学生</w:t>
      </w:r>
      <w:r>
        <w:rPr>
          <w:rFonts w:hint="eastAsia" w:ascii="宋体" w:hAnsi="宋体" w:cs="宋体"/>
          <w:sz w:val="24"/>
        </w:rPr>
        <w:t>奖励</w:t>
      </w:r>
      <w:r>
        <w:rPr>
          <w:rFonts w:ascii="宋体" w:hAnsi="宋体" w:cs="宋体"/>
          <w:sz w:val="24"/>
        </w:rPr>
        <w:t>制度</w:t>
      </w:r>
      <w:r>
        <w:rPr>
          <w:rFonts w:hint="eastAsia" w:ascii="宋体" w:hAnsi="宋体" w:cs="宋体"/>
          <w:sz w:val="24"/>
        </w:rPr>
        <w:t>，对</w:t>
      </w:r>
      <w:r>
        <w:rPr>
          <w:rFonts w:ascii="宋体" w:hAnsi="宋体" w:cs="宋体"/>
          <w:sz w:val="24"/>
        </w:rPr>
        <w:t>严重违反校规校纪学生</w:t>
      </w:r>
      <w:r>
        <w:rPr>
          <w:rFonts w:hint="eastAsia" w:ascii="宋体" w:hAnsi="宋体" w:cs="宋体"/>
          <w:sz w:val="24"/>
        </w:rPr>
        <w:t>惩戒制度。</w:t>
      </w:r>
    </w:p>
    <w:p>
      <w:pPr>
        <w:spacing w:line="410" w:lineRule="atLeast"/>
        <w:ind w:firstLine="481" w:firstLineChars="200"/>
        <w:rPr>
          <w:rFonts w:ascii="宋体" w:hAnsi="宋体" w:cs="宋体"/>
          <w:sz w:val="24"/>
        </w:rPr>
      </w:pPr>
      <w:r>
        <w:rPr>
          <w:rFonts w:ascii="宋体" w:hAnsi="宋体" w:cs="宋体"/>
          <w:b/>
          <w:sz w:val="24"/>
        </w:rPr>
        <w:t>第</w:t>
      </w:r>
      <w:r>
        <w:rPr>
          <w:rFonts w:hint="eastAsia" w:ascii="宋体" w:hAnsi="宋体" w:cs="宋体"/>
          <w:b/>
          <w:sz w:val="24"/>
        </w:rPr>
        <w:t>十八</w:t>
      </w:r>
      <w:r>
        <w:rPr>
          <w:rFonts w:ascii="宋体" w:hAnsi="宋体" w:cs="宋体"/>
          <w:b/>
          <w:sz w:val="24"/>
        </w:rPr>
        <w:t>条</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校团委、学生会、少先队是学生自我教育的阵地，要充分发挥学生群体组织优势，通过开展健康有益、生动活泼、符合学生身心特点的活动，落实德育的各项要求。</w:t>
      </w:r>
      <w:r>
        <w:rPr>
          <w:rFonts w:ascii="宋体" w:hAnsi="宋体" w:cs="宋体"/>
          <w:sz w:val="24"/>
        </w:rPr>
        <w:t>共青团是</w:t>
      </w:r>
      <w:r>
        <w:rPr>
          <w:rFonts w:hint="eastAsia" w:ascii="宋体" w:hAnsi="宋体" w:cs="宋体"/>
          <w:sz w:val="24"/>
        </w:rPr>
        <w:t>党领导下的先进青年的群众组织，学校团委在上级团组织和</w:t>
      </w:r>
      <w:r>
        <w:rPr>
          <w:rFonts w:ascii="宋体" w:hAnsi="宋体" w:cs="宋体"/>
          <w:sz w:val="24"/>
        </w:rPr>
        <w:t>学校党总支</w:t>
      </w:r>
      <w:r>
        <w:rPr>
          <w:rFonts w:hint="eastAsia" w:ascii="宋体" w:hAnsi="宋体" w:cs="宋体"/>
          <w:sz w:val="24"/>
        </w:rPr>
        <w:t>的领导下</w:t>
      </w:r>
      <w:r>
        <w:rPr>
          <w:rFonts w:ascii="宋体" w:hAnsi="宋体" w:cs="宋体"/>
          <w:sz w:val="24"/>
        </w:rPr>
        <w:t>认真、</w:t>
      </w:r>
      <w:r>
        <w:rPr>
          <w:rFonts w:hint="eastAsia" w:ascii="宋体" w:hAnsi="宋体" w:cs="宋体"/>
          <w:sz w:val="24"/>
        </w:rPr>
        <w:t>主动开展工作</w:t>
      </w:r>
      <w:r>
        <w:rPr>
          <w:rFonts w:ascii="宋体" w:hAnsi="宋体" w:cs="宋体"/>
          <w:sz w:val="24"/>
        </w:rPr>
        <w:t>，主要负责学生</w:t>
      </w:r>
      <w:r>
        <w:rPr>
          <w:rFonts w:hint="eastAsia" w:ascii="宋体" w:hAnsi="宋体" w:cs="宋体"/>
          <w:sz w:val="24"/>
        </w:rPr>
        <w:t>离队建团</w:t>
      </w:r>
      <w:r>
        <w:rPr>
          <w:rFonts w:ascii="宋体" w:hAnsi="宋体" w:cs="宋体"/>
          <w:sz w:val="24"/>
        </w:rPr>
        <w:t>、团员发展、</w:t>
      </w:r>
      <w:r>
        <w:rPr>
          <w:rFonts w:hint="eastAsia" w:ascii="宋体" w:hAnsi="宋体" w:cs="宋体"/>
          <w:sz w:val="24"/>
        </w:rPr>
        <w:t>主题</w:t>
      </w:r>
      <w:r>
        <w:rPr>
          <w:rFonts w:ascii="宋体" w:hAnsi="宋体" w:cs="宋体"/>
          <w:sz w:val="24"/>
        </w:rPr>
        <w:t>仪式教育、党团课</w:t>
      </w:r>
      <w:r>
        <w:rPr>
          <w:rFonts w:hint="eastAsia" w:ascii="宋体" w:hAnsi="宋体" w:cs="宋体"/>
          <w:sz w:val="24"/>
        </w:rPr>
        <w:t>开展</w:t>
      </w:r>
      <w:r>
        <w:rPr>
          <w:rFonts w:ascii="宋体" w:hAnsi="宋体" w:cs="宋体"/>
          <w:sz w:val="24"/>
        </w:rPr>
        <w:t>等团务工作和学校</w:t>
      </w:r>
      <w:r>
        <w:rPr>
          <w:rFonts w:hint="eastAsia" w:ascii="宋体" w:hAnsi="宋体" w:cs="宋体"/>
          <w:sz w:val="24"/>
        </w:rPr>
        <w:t>大型</w:t>
      </w:r>
      <w:r>
        <w:rPr>
          <w:rFonts w:ascii="宋体" w:hAnsi="宋体" w:cs="宋体"/>
          <w:sz w:val="24"/>
        </w:rPr>
        <w:t>活动的组织、策划、</w:t>
      </w:r>
      <w:r>
        <w:rPr>
          <w:rFonts w:hint="eastAsia" w:ascii="宋体" w:hAnsi="宋体" w:cs="宋体"/>
          <w:sz w:val="24"/>
        </w:rPr>
        <w:t>实施，</w:t>
      </w:r>
      <w:r>
        <w:rPr>
          <w:rFonts w:ascii="宋体" w:hAnsi="宋体" w:cs="宋体"/>
          <w:sz w:val="24"/>
        </w:rPr>
        <w:t>指导</w:t>
      </w:r>
      <w:r>
        <w:rPr>
          <w:rFonts w:hint="eastAsia" w:ascii="宋体" w:hAnsi="宋体" w:cs="宋体"/>
          <w:sz w:val="24"/>
        </w:rPr>
        <w:t>学生会、学生代表大会</w:t>
      </w:r>
      <w:r>
        <w:rPr>
          <w:rFonts w:ascii="宋体" w:hAnsi="宋体" w:cs="宋体"/>
          <w:sz w:val="24"/>
        </w:rPr>
        <w:t>、</w:t>
      </w:r>
      <w:r>
        <w:rPr>
          <w:rFonts w:hint="eastAsia" w:ascii="宋体" w:hAnsi="宋体" w:cs="宋体"/>
          <w:sz w:val="24"/>
        </w:rPr>
        <w:t>团代会等</w:t>
      </w:r>
      <w:r>
        <w:rPr>
          <w:rFonts w:ascii="宋体" w:hAnsi="宋体" w:cs="宋体"/>
          <w:sz w:val="24"/>
        </w:rPr>
        <w:t>工作开展</w:t>
      </w:r>
      <w:r>
        <w:rPr>
          <w:rFonts w:hint="eastAsia" w:ascii="宋体" w:hAnsi="宋体" w:cs="宋体"/>
          <w:sz w:val="24"/>
        </w:rPr>
        <w:t>。学校</w:t>
      </w:r>
      <w:r>
        <w:rPr>
          <w:rFonts w:ascii="宋体" w:hAnsi="宋体" w:cs="宋体"/>
          <w:sz w:val="24"/>
        </w:rPr>
        <w:t>鼓励学生积极参与各类</w:t>
      </w:r>
      <w:r>
        <w:rPr>
          <w:rFonts w:hint="eastAsia" w:ascii="宋体" w:hAnsi="宋体" w:cs="宋体"/>
          <w:sz w:val="24"/>
        </w:rPr>
        <w:t>学生</w:t>
      </w:r>
      <w:r>
        <w:rPr>
          <w:rFonts w:ascii="宋体" w:hAnsi="宋体" w:cs="宋体"/>
          <w:sz w:val="24"/>
        </w:rPr>
        <w:t>社团和学生组织</w:t>
      </w:r>
      <w:r>
        <w:rPr>
          <w:rFonts w:hint="eastAsia" w:ascii="宋体" w:hAnsi="宋体" w:cs="宋体"/>
          <w:sz w:val="24"/>
        </w:rPr>
        <w:t>，</w:t>
      </w:r>
      <w:r>
        <w:rPr>
          <w:rFonts w:ascii="宋体" w:hAnsi="宋体" w:cs="宋体"/>
          <w:sz w:val="24"/>
        </w:rPr>
        <w:t>在实践中提升能力。</w:t>
      </w:r>
    </w:p>
    <w:p>
      <w:pPr>
        <w:spacing w:before="93" w:beforeLines="30" w:line="410" w:lineRule="atLeast"/>
        <w:jc w:val="center"/>
        <w:rPr>
          <w:rFonts w:ascii="宋体" w:hAnsi="宋体" w:cs="宋体"/>
          <w:b/>
          <w:sz w:val="30"/>
          <w:szCs w:val="30"/>
        </w:rPr>
      </w:pPr>
      <w:r>
        <w:rPr>
          <w:rFonts w:hint="eastAsia"/>
          <w:b/>
          <w:bCs/>
          <w:sz w:val="30"/>
          <w:szCs w:val="30"/>
        </w:rPr>
        <w:t>第四章  治理结构</w:t>
      </w:r>
    </w:p>
    <w:p>
      <w:pPr>
        <w:spacing w:line="410" w:lineRule="atLeast"/>
        <w:ind w:firstLine="481" w:firstLineChars="200"/>
        <w:rPr>
          <w:rFonts w:ascii="宋体" w:hAnsi="宋体" w:cs="宋体"/>
          <w:b/>
          <w:sz w:val="30"/>
          <w:szCs w:val="30"/>
        </w:rPr>
      </w:pPr>
      <w:r>
        <w:rPr>
          <w:rFonts w:ascii="宋体" w:hAnsi="宋体" w:cs="宋体"/>
          <w:b/>
          <w:bCs/>
          <w:sz w:val="24"/>
        </w:rPr>
        <w:t>第</w:t>
      </w:r>
      <w:r>
        <w:rPr>
          <w:rFonts w:hint="eastAsia" w:ascii="宋体" w:hAnsi="宋体" w:cs="宋体"/>
          <w:b/>
          <w:bCs/>
          <w:sz w:val="24"/>
        </w:rPr>
        <w:t>十九</w:t>
      </w:r>
      <w:r>
        <w:rPr>
          <w:rFonts w:ascii="宋体" w:hAnsi="宋体" w:cs="宋体"/>
          <w:b/>
          <w:bCs/>
          <w:sz w:val="24"/>
        </w:rPr>
        <w:t>条</w:t>
      </w:r>
      <w:r>
        <w:rPr>
          <w:rFonts w:ascii="宋体" w:hAnsi="宋体" w:cs="宋体"/>
          <w:sz w:val="24"/>
        </w:rPr>
        <w:t> </w:t>
      </w:r>
      <w:r>
        <w:rPr>
          <w:rFonts w:hint="eastAsia"/>
          <w:sz w:val="24"/>
          <w:szCs w:val="32"/>
        </w:rPr>
        <w:t>学校党总支要保障国家的教育方针在学校贯彻落实，保证正确的办学方向，加强党组织建设，领导教职工代表大会和工会、共青团、少年先锋队等群众组织。</w:t>
      </w:r>
      <w:r>
        <w:rPr>
          <w:rFonts w:hint="eastAsia" w:ascii="宋体" w:hAnsi="宋体" w:cs="宋体"/>
          <w:sz w:val="24"/>
        </w:rPr>
        <w:t xml:space="preserve"> </w:t>
      </w:r>
    </w:p>
    <w:p>
      <w:pPr>
        <w:spacing w:line="410" w:lineRule="atLeast"/>
        <w:ind w:firstLine="481" w:firstLineChars="200"/>
        <w:rPr>
          <w:sz w:val="24"/>
          <w:szCs w:val="32"/>
        </w:rPr>
      </w:pPr>
      <w:r>
        <w:rPr>
          <w:rFonts w:hint="eastAsia"/>
          <w:b/>
          <w:bCs/>
          <w:sz w:val="24"/>
          <w:szCs w:val="32"/>
        </w:rPr>
        <w:t>第二十条</w:t>
      </w:r>
      <w:r>
        <w:rPr>
          <w:rFonts w:hint="eastAsia"/>
          <w:sz w:val="24"/>
          <w:szCs w:val="32"/>
        </w:rPr>
        <w:t xml:space="preserve">  学校实行分权制治理结构。教职工代表大会、校务委员会、党总支、学术委员会、学生会、教师家长委员会等组织，共同组成学校权力机构，分别决策相应事项。各治理主体互相制约，防止决策失误或某一方权力过度膨胀。</w:t>
      </w:r>
    </w:p>
    <w:p>
      <w:pPr>
        <w:spacing w:line="410" w:lineRule="atLeast"/>
        <w:ind w:firstLine="481" w:firstLineChars="200"/>
        <w:rPr>
          <w:sz w:val="24"/>
          <w:szCs w:val="32"/>
        </w:rPr>
      </w:pPr>
      <w:r>
        <w:rPr>
          <w:rFonts w:hint="eastAsia"/>
          <w:b/>
          <w:bCs/>
          <w:sz w:val="24"/>
          <w:szCs w:val="32"/>
        </w:rPr>
        <w:t>第二十一条</w:t>
      </w:r>
      <w:r>
        <w:rPr>
          <w:rFonts w:hint="eastAsia"/>
          <w:sz w:val="24"/>
          <w:szCs w:val="32"/>
        </w:rPr>
        <w:t xml:space="preserve">  学校设立校务委员会，主要由校长、副校级干部和主持年级教育教学工作的干部组成。校务委员会由校长主持，负责领导学校课程建设和教育教学工作，决定教职工的劳动合同聘任，确定各年级各部门岗位编制及职级总量，决定年度财务预算，按照相关规定决定对教职工及学生的奖惩。校务委员会采取审议制，当无法达成一致意见时，校长具有最终决定权，责任由校长承担。</w:t>
      </w:r>
    </w:p>
    <w:p>
      <w:pPr>
        <w:spacing w:line="410" w:lineRule="atLeast"/>
        <w:ind w:firstLine="481" w:firstLineChars="200"/>
        <w:rPr>
          <w:sz w:val="24"/>
          <w:szCs w:val="32"/>
        </w:rPr>
      </w:pPr>
      <w:r>
        <w:rPr>
          <w:rFonts w:hint="eastAsia"/>
          <w:b/>
          <w:bCs/>
          <w:sz w:val="24"/>
          <w:szCs w:val="32"/>
        </w:rPr>
        <w:t xml:space="preserve">第二十二条 </w:t>
      </w:r>
      <w:r>
        <w:rPr>
          <w:rFonts w:hint="eastAsia"/>
          <w:sz w:val="24"/>
          <w:szCs w:val="32"/>
        </w:rPr>
        <w:t xml:space="preserve"> 学校坚持教代会讨论、审定学校重大方针政策的民主决策机制。对关系学校发展和教职工权益的重大决策，包括学校行动纲要、战略规划、人事聘任方案、工资分配制度、职称推荐方案、学术工作管理办法等，必须经教代会审议通过后方能实施。投票结果必须当场公布。任何组织和个人均无权改变教代会通过的方案。教代会审议采取无记名投票制度，除会议议程等有关程序性事项外，所有方案不得采取举手表决或鼓掌通过方式。</w:t>
      </w:r>
    </w:p>
    <w:p>
      <w:pPr>
        <w:spacing w:line="410" w:lineRule="atLeast"/>
        <w:ind w:firstLine="481" w:firstLineChars="200"/>
        <w:rPr>
          <w:sz w:val="24"/>
          <w:szCs w:val="32"/>
        </w:rPr>
      </w:pPr>
      <w:r>
        <w:rPr>
          <w:rFonts w:hint="eastAsia"/>
          <w:b/>
          <w:bCs/>
          <w:sz w:val="24"/>
          <w:szCs w:val="32"/>
        </w:rPr>
        <w:t>第二十三条</w:t>
      </w:r>
      <w:r>
        <w:rPr>
          <w:rFonts w:hint="eastAsia"/>
          <w:sz w:val="24"/>
          <w:szCs w:val="32"/>
        </w:rPr>
        <w:t xml:space="preserve">  教代会每年8月底对校长进行信任投票，采取无记名投票，并当场公布投票结果，达不到60%的信任票，校长必须自行辞职；达到60%但连续三年未达80%，校长也必须自行辞职。</w:t>
      </w:r>
    </w:p>
    <w:p>
      <w:pPr>
        <w:spacing w:line="410" w:lineRule="atLeast"/>
        <w:ind w:firstLine="481" w:firstLineChars="200"/>
        <w:rPr>
          <w:sz w:val="24"/>
          <w:szCs w:val="32"/>
        </w:rPr>
      </w:pPr>
      <w:r>
        <w:rPr>
          <w:rFonts w:hint="eastAsia"/>
          <w:b/>
          <w:bCs/>
          <w:sz w:val="24"/>
          <w:szCs w:val="32"/>
        </w:rPr>
        <w:t>第二十四条</w:t>
      </w:r>
      <w:r>
        <w:rPr>
          <w:rFonts w:hint="eastAsia"/>
          <w:sz w:val="24"/>
          <w:szCs w:val="32"/>
        </w:rPr>
        <w:t xml:space="preserve">  教代会代表10人及以上提议，可临时召开教代会，提请对校长的弹劾或对有关政策方案修改的建议议程，经全体代表60%以上同意后，方可启动弹劾校长或修订政策方案的程序。</w:t>
      </w:r>
    </w:p>
    <w:p>
      <w:pPr>
        <w:spacing w:line="410" w:lineRule="atLeast"/>
        <w:ind w:firstLine="420"/>
        <w:rPr>
          <w:sz w:val="24"/>
          <w:szCs w:val="32"/>
        </w:rPr>
      </w:pPr>
      <w:r>
        <w:rPr>
          <w:rFonts w:hint="eastAsia"/>
          <w:b/>
          <w:bCs/>
          <w:sz w:val="24"/>
          <w:szCs w:val="32"/>
        </w:rPr>
        <w:t>第二十五条</w:t>
      </w:r>
      <w:r>
        <w:rPr>
          <w:rFonts w:hint="eastAsia"/>
          <w:sz w:val="24"/>
          <w:szCs w:val="32"/>
        </w:rPr>
        <w:t xml:space="preserve">  教代会每年8月底听取中层及以上干部述职，并进行无记名满意度测评，测评结果提交校长作为聘任干部的依据，对未达60%或达到60%但连续三年低于80%满意度的人选，新年度不得聘任为中层及以上干部。</w:t>
      </w:r>
    </w:p>
    <w:p>
      <w:pPr>
        <w:spacing w:line="410" w:lineRule="atLeast"/>
        <w:ind w:firstLine="420"/>
        <w:rPr>
          <w:sz w:val="24"/>
          <w:szCs w:val="32"/>
        </w:rPr>
      </w:pPr>
      <w:r>
        <w:rPr>
          <w:rFonts w:hint="eastAsia"/>
          <w:b/>
          <w:bCs/>
          <w:sz w:val="24"/>
          <w:szCs w:val="32"/>
        </w:rPr>
        <w:t>第二十六条</w:t>
      </w:r>
      <w:r>
        <w:rPr>
          <w:rFonts w:hint="eastAsia"/>
          <w:sz w:val="24"/>
          <w:szCs w:val="32"/>
        </w:rPr>
        <w:t xml:space="preserve">  为防止教代会决策因时间变化、上级政策调整等各种原因带来的失误，特殊情况下，校长有权对教代会通过的方案提出暂缓实施的建议，提交教代会主席团同意后，可对有明显问题的方案实施冻结，待下一次教代会审议修改后实施。如有必要，也可经主席团同意，提前召开教代会，对相应方案进行修订。如教代会认为原方案没有修改必要，则仍按原来的决策执行，校长不得再次干预。</w:t>
      </w:r>
    </w:p>
    <w:p>
      <w:pPr>
        <w:spacing w:line="410" w:lineRule="atLeast"/>
        <w:ind w:firstLine="420"/>
        <w:rPr>
          <w:sz w:val="24"/>
          <w:szCs w:val="32"/>
        </w:rPr>
      </w:pPr>
      <w:r>
        <w:rPr>
          <w:rFonts w:hint="eastAsia"/>
          <w:b/>
          <w:bCs/>
          <w:sz w:val="24"/>
          <w:szCs w:val="32"/>
        </w:rPr>
        <w:t>第二十七条</w:t>
      </w:r>
      <w:r>
        <w:rPr>
          <w:rFonts w:hint="eastAsia"/>
          <w:sz w:val="24"/>
          <w:szCs w:val="32"/>
        </w:rPr>
        <w:t xml:space="preserve">  学校设立学术委员会，也同时作为教师职称初评委员会，负责教师职称初评，特级教师和市区学科带头人、骨干教师的推荐，学校学术工作室的设立、管理与评价，重大科研项目的招标。组成人员由校务委员会提名，提交教代会审定，达到80%以上赞成票方能通过。学术委员会由三位委员轮流担任主席，每位轮值主席主持一年工作。学术委员三年一个任期，每个任期需调整三分之一委员。为保证学校行政工作与学术工作的良好沟通，学术委员会轮值主席列席学校校务会议，学校分管人力资源工作的校务委员列席学术委员会议。特殊情况下，校长如果认为学术委员会决策存在明显问题，可通过校务委员会审议，对学术委员会的决定提出重新审定的提议，学术委员会可进行二次审议，如二次审议仍维持原决定，校长则不得干预。</w:t>
      </w:r>
    </w:p>
    <w:p>
      <w:pPr>
        <w:spacing w:line="410" w:lineRule="atLeast"/>
        <w:rPr>
          <w:sz w:val="24"/>
          <w:szCs w:val="32"/>
        </w:rPr>
      </w:pPr>
      <w:r>
        <w:rPr>
          <w:rFonts w:hint="eastAsia"/>
          <w:sz w:val="24"/>
          <w:szCs w:val="32"/>
        </w:rPr>
        <w:t xml:space="preserve">    </w:t>
      </w:r>
      <w:r>
        <w:rPr>
          <w:rFonts w:hint="eastAsia"/>
          <w:b/>
          <w:bCs/>
          <w:sz w:val="24"/>
          <w:szCs w:val="32"/>
        </w:rPr>
        <w:t>第二十八条</w:t>
      </w:r>
      <w:r>
        <w:rPr>
          <w:rFonts w:hint="eastAsia"/>
          <w:sz w:val="24"/>
          <w:szCs w:val="32"/>
        </w:rPr>
        <w:t xml:space="preserve">  学生会系学生民主自治组织，是学校与学生联系的桥梁和纽带。对有关学生切身利益的事项，如有关学生的规章制度、奖惩办法、校服选用、食堂管理等，学校应通过学生会广泛征求学生意见。每年召开学生代表大会，他们对学校相关事项可以提出建议案，学校相关方面必须做出回应。</w:t>
      </w:r>
    </w:p>
    <w:p>
      <w:pPr>
        <w:spacing w:line="410" w:lineRule="atLeast"/>
        <w:ind w:firstLine="360" w:firstLineChars="150"/>
        <w:rPr>
          <w:rFonts w:ascii="宋体" w:hAnsi="宋体" w:cs="宋体"/>
          <w:sz w:val="24"/>
        </w:rPr>
      </w:pPr>
      <w:r>
        <w:rPr>
          <w:rFonts w:hint="eastAsia"/>
          <w:sz w:val="24"/>
          <w:szCs w:val="32"/>
        </w:rPr>
        <w:t xml:space="preserve"> </w:t>
      </w:r>
      <w:r>
        <w:rPr>
          <w:rFonts w:hint="eastAsia"/>
          <w:b/>
          <w:bCs/>
          <w:sz w:val="24"/>
          <w:szCs w:val="32"/>
        </w:rPr>
        <w:t xml:space="preserve">第二十九条 </w:t>
      </w:r>
      <w:r>
        <w:rPr>
          <w:rFonts w:ascii="宋体" w:hAnsi="宋体" w:cs="宋体"/>
          <w:sz w:val="24"/>
        </w:rPr>
        <w:t xml:space="preserve"> </w:t>
      </w:r>
      <w:r>
        <w:rPr>
          <w:rFonts w:hint="eastAsia"/>
          <w:sz w:val="24"/>
          <w:szCs w:val="32"/>
        </w:rPr>
        <w:t>教师家长委员会由相关方面推选的教师代表和家长代表组成，负责沟通学生教育、学校管理的相关事项，对一定时期学校教育教学工作提出建议，对学校相应管理制度提出修改意见，对与学生工作相关的诸如行为规范、食堂管理、校服选用等事项提出建议。学校相关部门必须及时听取，随时协商，并做出回应。</w:t>
      </w:r>
      <w:r>
        <w:rPr>
          <w:rFonts w:ascii="宋体" w:hAnsi="宋体" w:cs="宋体"/>
          <w:sz w:val="24"/>
        </w:rPr>
        <w:t>定期召开家长会和</w:t>
      </w:r>
      <w:r>
        <w:rPr>
          <w:rFonts w:hint="eastAsia"/>
          <w:sz w:val="24"/>
          <w:szCs w:val="32"/>
        </w:rPr>
        <w:t>教师家长委员会</w:t>
      </w:r>
      <w:r>
        <w:rPr>
          <w:rFonts w:ascii="宋体" w:hAnsi="宋体" w:cs="宋体"/>
          <w:sz w:val="24"/>
        </w:rPr>
        <w:t>会议，接待家长的来访和咨询，认真</w:t>
      </w:r>
      <w:r>
        <w:rPr>
          <w:rFonts w:hint="eastAsia" w:ascii="宋体" w:hAnsi="宋体" w:cs="宋体"/>
          <w:sz w:val="24"/>
        </w:rPr>
        <w:t>研究</w:t>
      </w:r>
      <w:r>
        <w:rPr>
          <w:rFonts w:ascii="宋体" w:hAnsi="宋体" w:cs="宋体"/>
          <w:sz w:val="24"/>
        </w:rPr>
        <w:t>、吸收家长对学校教育与管理工作的意见与建议。</w:t>
      </w:r>
    </w:p>
    <w:p>
      <w:pPr>
        <w:spacing w:before="93" w:beforeLines="30" w:line="410" w:lineRule="atLeast"/>
        <w:jc w:val="center"/>
        <w:rPr>
          <w:b/>
          <w:bCs/>
          <w:sz w:val="30"/>
          <w:szCs w:val="30"/>
        </w:rPr>
      </w:pPr>
      <w:r>
        <w:rPr>
          <w:rFonts w:hint="eastAsia"/>
          <w:b/>
          <w:bCs/>
          <w:sz w:val="30"/>
          <w:szCs w:val="30"/>
        </w:rPr>
        <w:t>第五章  管理机制</w:t>
      </w:r>
    </w:p>
    <w:p>
      <w:pPr>
        <w:spacing w:line="410" w:lineRule="atLeast"/>
        <w:ind w:firstLine="420"/>
        <w:rPr>
          <w:sz w:val="24"/>
          <w:szCs w:val="32"/>
        </w:rPr>
      </w:pPr>
      <w:r>
        <w:rPr>
          <w:rFonts w:hint="eastAsia"/>
          <w:b/>
          <w:bCs/>
          <w:sz w:val="24"/>
          <w:szCs w:val="32"/>
        </w:rPr>
        <w:t>第三十条</w:t>
      </w:r>
      <w:r>
        <w:rPr>
          <w:rFonts w:hint="eastAsia"/>
          <w:sz w:val="24"/>
          <w:szCs w:val="32"/>
        </w:rPr>
        <w:t xml:space="preserve"> </w:t>
      </w:r>
      <w:r>
        <w:rPr>
          <w:sz w:val="24"/>
          <w:szCs w:val="32"/>
        </w:rPr>
        <w:t xml:space="preserve"> </w:t>
      </w:r>
      <w:r>
        <w:rPr>
          <w:rFonts w:hint="eastAsia"/>
          <w:sz w:val="24"/>
          <w:szCs w:val="32"/>
        </w:rPr>
        <w:t>学校实行扁平化、分布式、分权制、制衡型的管理机制。</w:t>
      </w:r>
    </w:p>
    <w:p>
      <w:pPr>
        <w:spacing w:line="410" w:lineRule="atLeast"/>
        <w:ind w:firstLine="420"/>
        <w:rPr>
          <w:sz w:val="24"/>
          <w:szCs w:val="32"/>
        </w:rPr>
      </w:pPr>
      <w:r>
        <w:rPr>
          <w:rFonts w:hint="eastAsia"/>
          <w:b/>
          <w:bCs/>
          <w:sz w:val="24"/>
          <w:szCs w:val="32"/>
        </w:rPr>
        <w:t>第三十一条</w:t>
      </w:r>
      <w:r>
        <w:rPr>
          <w:rFonts w:hint="eastAsia"/>
          <w:sz w:val="24"/>
          <w:szCs w:val="32"/>
        </w:rPr>
        <w:t xml:space="preserve">  扁平化组织结构。减少学校管理层级，副校级干部直接兼年级主任或中层部门负责人，年级作为学校的事业部门，集教育、教学、科研、人事、财务管理于一身。中层部门作为职能部门，按照学校工作的总体规划与年级协商、合作开展工作，不作为一级管理部门，对年级工作不享有指挥权。各年级、各部门设计各自的内部组织结构，也应当按照扁平化的要求安排，以避免出现过多的管理层次。</w:t>
      </w:r>
    </w:p>
    <w:p>
      <w:pPr>
        <w:spacing w:line="410" w:lineRule="atLeast"/>
        <w:ind w:firstLine="420"/>
        <w:rPr>
          <w:sz w:val="24"/>
          <w:szCs w:val="32"/>
        </w:rPr>
      </w:pPr>
      <w:r>
        <w:rPr>
          <w:rFonts w:hint="eastAsia"/>
          <w:b/>
          <w:bCs/>
          <w:sz w:val="24"/>
          <w:szCs w:val="32"/>
        </w:rPr>
        <w:t>第三十二条</w:t>
      </w:r>
      <w:r>
        <w:rPr>
          <w:rFonts w:hint="eastAsia"/>
          <w:sz w:val="24"/>
          <w:szCs w:val="32"/>
        </w:rPr>
        <w:t xml:space="preserve"> </w:t>
      </w:r>
      <w:r>
        <w:rPr>
          <w:sz w:val="24"/>
          <w:szCs w:val="32"/>
        </w:rPr>
        <w:t xml:space="preserve"> </w:t>
      </w:r>
      <w:r>
        <w:rPr>
          <w:rFonts w:hint="eastAsia"/>
          <w:sz w:val="24"/>
          <w:szCs w:val="32"/>
        </w:rPr>
        <w:t>分布式领导。学校通过明确管理主体的责权利，最大限度发挥每一个岗位的领导作用。年级和各部门要依据不同的任务特点和成员能力，确定不同岗位的领导职责，根据实际需求和实施效果，各岗位可以动态更替。分布式领导的每一个岗位的负责人即是所负责领域的最高责任人，即使行政职务高于该岗位的领导者，在这一领域也应当接受其相应的领导。</w:t>
      </w:r>
    </w:p>
    <w:p>
      <w:pPr>
        <w:spacing w:line="410" w:lineRule="atLeast"/>
        <w:ind w:firstLine="420"/>
        <w:rPr>
          <w:sz w:val="24"/>
          <w:szCs w:val="32"/>
        </w:rPr>
      </w:pPr>
      <w:r>
        <w:rPr>
          <w:rFonts w:hint="eastAsia"/>
          <w:b/>
          <w:bCs/>
          <w:sz w:val="24"/>
          <w:szCs w:val="32"/>
        </w:rPr>
        <w:t>第三十三条</w:t>
      </w:r>
      <w:r>
        <w:rPr>
          <w:rFonts w:hint="eastAsia"/>
          <w:sz w:val="24"/>
          <w:szCs w:val="32"/>
        </w:rPr>
        <w:t xml:space="preserve"> </w:t>
      </w:r>
      <w:r>
        <w:rPr>
          <w:sz w:val="24"/>
          <w:szCs w:val="32"/>
        </w:rPr>
        <w:t xml:space="preserve"> </w:t>
      </w:r>
      <w:r>
        <w:rPr>
          <w:rFonts w:hint="eastAsia"/>
          <w:sz w:val="24"/>
          <w:szCs w:val="32"/>
        </w:rPr>
        <w:t>分权制。学校与各年级、各部门、各学科实行分权分责的管理机制，在教育教学、人事、财务诸方面明确不同层级的责任，同时赋予相应的权力。</w:t>
      </w:r>
    </w:p>
    <w:p>
      <w:pPr>
        <w:spacing w:line="410" w:lineRule="atLeast"/>
        <w:ind w:firstLine="420"/>
        <w:rPr>
          <w:sz w:val="24"/>
          <w:szCs w:val="32"/>
        </w:rPr>
      </w:pPr>
      <w:r>
        <w:rPr>
          <w:rFonts w:hint="eastAsia"/>
          <w:b/>
          <w:bCs/>
          <w:sz w:val="24"/>
          <w:szCs w:val="32"/>
        </w:rPr>
        <w:t>第三十四条</w:t>
      </w:r>
      <w:r>
        <w:rPr>
          <w:rFonts w:hint="eastAsia"/>
          <w:sz w:val="24"/>
          <w:szCs w:val="32"/>
        </w:rPr>
        <w:t xml:space="preserve">  制衡型。学校所有的权力均应受到相应制约。不仅学校治理主体各方需要相互制约，管理机制内部各岗位、各领域、各环节，也要明确相应的制约机制。</w:t>
      </w:r>
    </w:p>
    <w:p>
      <w:pPr>
        <w:spacing w:before="93" w:beforeLines="30" w:line="410" w:lineRule="atLeast"/>
        <w:jc w:val="center"/>
        <w:rPr>
          <w:b/>
          <w:bCs/>
          <w:sz w:val="30"/>
          <w:szCs w:val="30"/>
        </w:rPr>
      </w:pPr>
      <w:r>
        <w:rPr>
          <w:rFonts w:hint="eastAsia"/>
          <w:b/>
          <w:bCs/>
          <w:sz w:val="30"/>
          <w:szCs w:val="30"/>
        </w:rPr>
        <w:t>第六章  课程</w:t>
      </w:r>
      <w:r>
        <w:rPr>
          <w:b/>
          <w:bCs/>
          <w:sz w:val="30"/>
          <w:szCs w:val="30"/>
        </w:rPr>
        <w:t>与</w:t>
      </w:r>
      <w:r>
        <w:rPr>
          <w:rFonts w:hint="eastAsia"/>
          <w:b/>
          <w:bCs/>
          <w:sz w:val="30"/>
          <w:szCs w:val="30"/>
        </w:rPr>
        <w:t>教育教学科研管理</w:t>
      </w:r>
    </w:p>
    <w:p>
      <w:pPr>
        <w:spacing w:line="410" w:lineRule="atLeast"/>
        <w:ind w:firstLine="481" w:firstLineChars="200"/>
        <w:rPr>
          <w:sz w:val="24"/>
          <w:szCs w:val="32"/>
        </w:rPr>
      </w:pPr>
      <w:r>
        <w:rPr>
          <w:rFonts w:hint="eastAsia"/>
          <w:b/>
          <w:sz w:val="24"/>
          <w:szCs w:val="32"/>
        </w:rPr>
        <w:t xml:space="preserve">第三十五条 </w:t>
      </w:r>
      <w:r>
        <w:rPr>
          <w:rFonts w:hint="eastAsia"/>
          <w:sz w:val="24"/>
          <w:szCs w:val="32"/>
        </w:rPr>
        <w:t xml:space="preserve"> </w:t>
      </w:r>
      <w:r>
        <w:rPr>
          <w:sz w:val="24"/>
          <w:szCs w:val="32"/>
        </w:rPr>
        <w:t>坚持立德树人，把德育放在学校工作首位。认真贯彻教育部《关于全面深化课程改革落实立德树人根本任务的意见》</w:t>
      </w:r>
      <w:r>
        <w:rPr>
          <w:rFonts w:hint="eastAsia"/>
          <w:sz w:val="24"/>
          <w:szCs w:val="32"/>
        </w:rPr>
        <w:t>，重视</w:t>
      </w:r>
      <w:r>
        <w:rPr>
          <w:sz w:val="24"/>
          <w:szCs w:val="32"/>
        </w:rPr>
        <w:t>学生思想道德建设工作，不断加强和改善德育工作，将社会主义核心价值观作为德育的核心内容，融入</w:t>
      </w:r>
      <w:r>
        <w:rPr>
          <w:rFonts w:hint="eastAsia"/>
          <w:sz w:val="24"/>
          <w:szCs w:val="32"/>
        </w:rPr>
        <w:t>教育教学</w:t>
      </w:r>
      <w:r>
        <w:rPr>
          <w:sz w:val="24"/>
          <w:szCs w:val="32"/>
        </w:rPr>
        <w:t>全过程。</w:t>
      </w:r>
    </w:p>
    <w:p>
      <w:pPr>
        <w:spacing w:line="410" w:lineRule="atLeast"/>
        <w:ind w:firstLine="481" w:firstLineChars="200"/>
        <w:rPr>
          <w:bCs/>
          <w:sz w:val="24"/>
          <w:szCs w:val="32"/>
        </w:rPr>
      </w:pPr>
      <w:r>
        <w:rPr>
          <w:rFonts w:hint="eastAsia"/>
          <w:b/>
          <w:sz w:val="24"/>
          <w:szCs w:val="32"/>
        </w:rPr>
        <w:t xml:space="preserve">第三十六条 </w:t>
      </w:r>
      <w:r>
        <w:rPr>
          <w:rFonts w:hint="eastAsia"/>
          <w:sz w:val="24"/>
          <w:szCs w:val="32"/>
        </w:rPr>
        <w:t xml:space="preserve"> </w:t>
      </w:r>
      <w:r>
        <w:rPr>
          <w:bCs/>
          <w:sz w:val="24"/>
          <w:szCs w:val="32"/>
        </w:rPr>
        <w:t>组织教师积极参与教学改革和教育科研，努力探索</w:t>
      </w:r>
      <w:r>
        <w:rPr>
          <w:rFonts w:hint="eastAsia"/>
          <w:bCs/>
          <w:sz w:val="24"/>
          <w:szCs w:val="32"/>
        </w:rPr>
        <w:t>符合</w:t>
      </w:r>
      <w:r>
        <w:rPr>
          <w:bCs/>
          <w:sz w:val="24"/>
          <w:szCs w:val="32"/>
        </w:rPr>
        <w:t>学校实际的教科研之路。</w:t>
      </w:r>
    </w:p>
    <w:p>
      <w:pPr>
        <w:spacing w:line="410" w:lineRule="atLeast"/>
        <w:ind w:firstLine="481" w:firstLineChars="200"/>
        <w:rPr>
          <w:rFonts w:ascii="宋体" w:hAnsi="宋体" w:cs="宋体"/>
          <w:sz w:val="24"/>
        </w:rPr>
      </w:pPr>
      <w:r>
        <w:rPr>
          <w:rFonts w:hint="eastAsia" w:ascii="宋体" w:hAnsi="宋体" w:cs="宋体"/>
          <w:b/>
          <w:sz w:val="24"/>
        </w:rPr>
        <w:t xml:space="preserve">第三十七条  </w:t>
      </w:r>
      <w:r>
        <w:rPr>
          <w:rFonts w:hint="eastAsia" w:ascii="宋体" w:hAnsi="宋体" w:cs="宋体"/>
          <w:sz w:val="24"/>
        </w:rPr>
        <w:t>在课程与教育教学领域，校长通过课程研究院和各学科，负责课程规划，明确教育教学的价值追求和基本原则，确定相关教育教学评价方案。校长和年级不得以行政手段推行某一种教学模式或教学方法。各学科应选用各自不同的教学方法或教学模式，提倡百花齐放，对不同风格、不同特点的教师，各学科应该允许他们以适合自己的教学方式进行相应探索，避免一刀切的教学方式。</w:t>
      </w:r>
    </w:p>
    <w:p>
      <w:pPr>
        <w:spacing w:line="410" w:lineRule="atLeast"/>
        <w:ind w:firstLine="481" w:firstLineChars="200"/>
        <w:rPr>
          <w:rFonts w:ascii="宋体" w:hAnsi="宋体" w:cs="宋体"/>
          <w:sz w:val="24"/>
        </w:rPr>
      </w:pPr>
      <w:r>
        <w:rPr>
          <w:rFonts w:hint="eastAsia" w:ascii="宋体" w:hAnsi="宋体" w:cs="宋体"/>
          <w:b/>
          <w:sz w:val="24"/>
        </w:rPr>
        <w:t>第三十八条</w:t>
      </w:r>
      <w:r>
        <w:rPr>
          <w:rFonts w:hint="eastAsia" w:ascii="宋体" w:hAnsi="宋体" w:cs="宋体"/>
          <w:sz w:val="24"/>
        </w:rPr>
        <w:t xml:space="preserve">  学校构建年级与学科共同对教育教学质量负责的机制。年级全面负责本年级的教育教学工作，年级设立学科备课组，接受学科和年级的双重领导；学科教研组长具体负责课程的开发和实施，接受课程研究院的领导，并定期与年级保持沟通。</w:t>
      </w:r>
    </w:p>
    <w:p>
      <w:pPr>
        <w:spacing w:line="410" w:lineRule="atLeast"/>
        <w:ind w:firstLine="481" w:firstLineChars="200"/>
        <w:rPr>
          <w:rFonts w:ascii="宋体" w:hAnsi="宋体" w:cs="宋体"/>
          <w:sz w:val="24"/>
        </w:rPr>
      </w:pPr>
      <w:r>
        <w:rPr>
          <w:rFonts w:hint="eastAsia" w:ascii="宋体" w:hAnsi="宋体" w:cs="宋体"/>
          <w:b/>
          <w:sz w:val="24"/>
        </w:rPr>
        <w:t xml:space="preserve">第三十九条 </w:t>
      </w:r>
      <w:r>
        <w:rPr>
          <w:rFonts w:hint="eastAsia" w:ascii="宋体" w:hAnsi="宋体" w:cs="宋体"/>
          <w:sz w:val="24"/>
        </w:rPr>
        <w:t xml:space="preserve"> 教导处负责教育教学计划的编制、教育教学资源的调配、日常教育教学事务的管理工作，以协商、协调、合作的方式开展工作。</w:t>
      </w:r>
    </w:p>
    <w:p>
      <w:pPr>
        <w:spacing w:before="93" w:beforeLines="30" w:line="410" w:lineRule="atLeast"/>
        <w:jc w:val="center"/>
        <w:rPr>
          <w:b/>
          <w:bCs/>
          <w:sz w:val="30"/>
          <w:szCs w:val="30"/>
        </w:rPr>
      </w:pPr>
      <w:r>
        <w:rPr>
          <w:b/>
          <w:bCs/>
          <w:sz w:val="30"/>
          <w:szCs w:val="30"/>
        </w:rPr>
        <w:t>第</w:t>
      </w:r>
      <w:r>
        <w:rPr>
          <w:rFonts w:hint="eastAsia"/>
          <w:b/>
          <w:bCs/>
          <w:sz w:val="30"/>
          <w:szCs w:val="30"/>
        </w:rPr>
        <w:t>七</w:t>
      </w:r>
      <w:r>
        <w:rPr>
          <w:b/>
          <w:bCs/>
          <w:sz w:val="30"/>
          <w:szCs w:val="30"/>
        </w:rPr>
        <w:t>章</w:t>
      </w:r>
      <w:r>
        <w:rPr>
          <w:rFonts w:hint="eastAsia"/>
          <w:b/>
          <w:bCs/>
          <w:sz w:val="30"/>
          <w:szCs w:val="30"/>
        </w:rPr>
        <w:t xml:space="preserve">  家校协作与社会责任</w:t>
      </w:r>
    </w:p>
    <w:p>
      <w:pPr>
        <w:spacing w:line="410" w:lineRule="atLeast"/>
        <w:ind w:firstLine="481" w:firstLineChars="200"/>
        <w:rPr>
          <w:rFonts w:ascii="宋体" w:hAnsi="宋体" w:cs="宋体"/>
          <w:sz w:val="24"/>
        </w:rPr>
      </w:pPr>
      <w:r>
        <w:rPr>
          <w:rFonts w:hint="eastAsia"/>
          <w:b/>
          <w:bCs/>
          <w:sz w:val="24"/>
          <w:szCs w:val="32"/>
        </w:rPr>
        <w:t>第四十条</w:t>
      </w:r>
      <w:r>
        <w:rPr>
          <w:b/>
          <w:bCs/>
          <w:sz w:val="24"/>
          <w:szCs w:val="32"/>
        </w:rPr>
        <w:t xml:space="preserve">   </w:t>
      </w:r>
      <w:r>
        <w:rPr>
          <w:rFonts w:ascii="宋体" w:hAnsi="宋体" w:cs="宋体"/>
          <w:sz w:val="24"/>
        </w:rPr>
        <w:t>学校将学生教育与家庭和</w:t>
      </w:r>
      <w:r>
        <w:rPr>
          <w:rFonts w:hint="eastAsia" w:ascii="宋体" w:hAnsi="宋体" w:cs="宋体"/>
          <w:sz w:val="24"/>
        </w:rPr>
        <w:t>社会</w:t>
      </w:r>
      <w:r>
        <w:rPr>
          <w:rFonts w:ascii="宋体" w:hAnsi="宋体" w:cs="宋体"/>
          <w:sz w:val="24"/>
        </w:rPr>
        <w:t>教育相结合，充分利用家庭和社</w:t>
      </w:r>
      <w:r>
        <w:rPr>
          <w:rFonts w:hint="eastAsia" w:ascii="宋体" w:hAnsi="宋体" w:cs="宋体"/>
          <w:sz w:val="24"/>
        </w:rPr>
        <w:t>会</w:t>
      </w:r>
      <w:r>
        <w:rPr>
          <w:rFonts w:ascii="宋体" w:hAnsi="宋体" w:cs="宋体"/>
          <w:sz w:val="24"/>
        </w:rPr>
        <w:t>教育资源，形成育人合力</w:t>
      </w:r>
      <w:r>
        <w:rPr>
          <w:rFonts w:hint="eastAsia" w:ascii="宋体" w:hAnsi="宋体" w:cs="宋体"/>
          <w:sz w:val="24"/>
        </w:rPr>
        <w:t>，</w:t>
      </w:r>
      <w:r>
        <w:rPr>
          <w:rFonts w:ascii="宋体" w:hAnsi="宋体" w:cs="宋体"/>
          <w:sz w:val="24"/>
        </w:rPr>
        <w:t>共同承担起培育学生的责任</w:t>
      </w:r>
      <w:r>
        <w:rPr>
          <w:rFonts w:hint="eastAsia" w:ascii="宋体" w:hAnsi="宋体" w:cs="宋体"/>
          <w:sz w:val="24"/>
        </w:rPr>
        <w:t>。</w:t>
      </w:r>
      <w:r>
        <w:rPr>
          <w:rFonts w:ascii="宋体" w:hAnsi="宋体" w:cs="宋体"/>
          <w:sz w:val="24"/>
        </w:rPr>
        <w:t>家庭、社会、学校三者协调一致，互相配合</w:t>
      </w:r>
      <w:r>
        <w:rPr>
          <w:rFonts w:hint="eastAsia" w:ascii="宋体" w:hAnsi="宋体" w:cs="宋体"/>
          <w:sz w:val="24"/>
        </w:rPr>
        <w:t>，</w:t>
      </w:r>
      <w:r>
        <w:rPr>
          <w:rFonts w:ascii="宋体" w:hAnsi="宋体" w:cs="宋体"/>
          <w:sz w:val="24"/>
        </w:rPr>
        <w:t>构建学校、家庭、社会三位一体</w:t>
      </w:r>
      <w:r>
        <w:rPr>
          <w:rFonts w:hint="eastAsia" w:ascii="宋体" w:hAnsi="宋体" w:cs="宋体"/>
          <w:sz w:val="24"/>
        </w:rPr>
        <w:t>的</w:t>
      </w:r>
      <w:r>
        <w:rPr>
          <w:rFonts w:ascii="宋体" w:hAnsi="宋体" w:cs="宋体"/>
          <w:sz w:val="24"/>
        </w:rPr>
        <w:t>育人机制。</w:t>
      </w:r>
    </w:p>
    <w:p>
      <w:pPr>
        <w:spacing w:line="410" w:lineRule="atLeast"/>
        <w:ind w:firstLine="481" w:firstLineChars="200"/>
        <w:rPr>
          <w:rFonts w:ascii="宋体" w:hAnsi="宋体" w:cs="宋体"/>
          <w:sz w:val="24"/>
        </w:rPr>
      </w:pPr>
      <w:r>
        <w:rPr>
          <w:rFonts w:hint="eastAsia" w:ascii="宋体" w:hAnsi="宋体" w:cs="宋体"/>
          <w:b/>
          <w:sz w:val="24"/>
        </w:rPr>
        <w:t xml:space="preserve">第四十一条  </w:t>
      </w:r>
      <w:r>
        <w:rPr>
          <w:rFonts w:hint="eastAsia" w:ascii="宋体" w:hAnsi="宋体" w:cs="宋体"/>
          <w:sz w:val="24"/>
        </w:rPr>
        <w:t>致力于家长与学校思想的统一，成立各层次教师家长委员</w:t>
      </w:r>
      <w:bookmarkStart w:id="0" w:name="img-Y09090736-0020"/>
      <w:bookmarkEnd w:id="0"/>
      <w:r>
        <w:rPr>
          <w:rFonts w:hint="eastAsia" w:ascii="宋体" w:hAnsi="宋体" w:cs="宋体"/>
          <w:sz w:val="24"/>
        </w:rPr>
        <w:t>会，充分利用家长的智慧，让教师、学生、家长的脉搏一起跳动。</w:t>
      </w:r>
    </w:p>
    <w:p>
      <w:pPr>
        <w:spacing w:line="410" w:lineRule="atLeast"/>
        <w:ind w:firstLine="481" w:firstLineChars="200"/>
        <w:rPr>
          <w:rFonts w:ascii="宋体" w:hAnsi="宋体" w:cs="宋体"/>
          <w:sz w:val="24"/>
        </w:rPr>
      </w:pPr>
      <w:r>
        <w:rPr>
          <w:rFonts w:hint="eastAsia" w:ascii="宋体" w:hAnsi="宋体" w:cs="宋体"/>
          <w:b/>
          <w:sz w:val="24"/>
        </w:rPr>
        <w:t xml:space="preserve">第四十二条  </w:t>
      </w:r>
      <w:r>
        <w:rPr>
          <w:rFonts w:hint="eastAsia" w:ascii="宋体" w:hAnsi="宋体" w:cs="宋体"/>
          <w:sz w:val="24"/>
        </w:rPr>
        <w:t>启动家长义工服务工作。努力挖掘、开发和利用家长资源，打造新课程，构建新机制，为学生的发展服务。</w:t>
      </w:r>
    </w:p>
    <w:p>
      <w:pPr>
        <w:spacing w:line="410" w:lineRule="atLeast"/>
        <w:ind w:firstLine="481" w:firstLineChars="200"/>
        <w:rPr>
          <w:rFonts w:ascii="宋体" w:hAnsi="宋体" w:cs="宋体"/>
          <w:b/>
          <w:sz w:val="24"/>
        </w:rPr>
      </w:pPr>
      <w:r>
        <w:rPr>
          <w:rFonts w:hint="eastAsia" w:ascii="宋体" w:hAnsi="宋体" w:cs="宋体"/>
          <w:b/>
          <w:sz w:val="24"/>
        </w:rPr>
        <w:t xml:space="preserve">第四十三条 </w:t>
      </w:r>
      <w:r>
        <w:rPr>
          <w:rFonts w:ascii="宋体" w:hAnsi="宋体" w:cs="宋体"/>
          <w:b/>
          <w:sz w:val="24"/>
        </w:rPr>
        <w:t xml:space="preserve"> </w:t>
      </w:r>
      <w:r>
        <w:rPr>
          <w:rFonts w:hint="eastAsia" w:ascii="宋体" w:hAnsi="宋体" w:cs="宋体"/>
          <w:sz w:val="24"/>
        </w:rPr>
        <w:t>构建学生社会实践与社区服务的网络基地。</w:t>
      </w:r>
    </w:p>
    <w:p>
      <w:pPr>
        <w:spacing w:line="410" w:lineRule="atLeast"/>
        <w:ind w:firstLine="481" w:firstLineChars="200"/>
        <w:rPr>
          <w:rFonts w:ascii="宋体" w:hAnsi="宋体" w:cs="宋体"/>
          <w:sz w:val="24"/>
        </w:rPr>
      </w:pPr>
      <w:r>
        <w:rPr>
          <w:rFonts w:hint="eastAsia" w:ascii="宋体" w:hAnsi="宋体" w:cs="宋体"/>
          <w:b/>
          <w:sz w:val="24"/>
        </w:rPr>
        <w:t xml:space="preserve">第四十四条 </w:t>
      </w:r>
      <w:r>
        <w:rPr>
          <w:rFonts w:ascii="宋体" w:hAnsi="宋体" w:cs="宋体"/>
          <w:b/>
          <w:sz w:val="24"/>
        </w:rPr>
        <w:t xml:space="preserve"> </w:t>
      </w:r>
      <w:r>
        <w:rPr>
          <w:rFonts w:hint="eastAsia" w:ascii="宋体" w:hAnsi="宋体" w:cs="宋体"/>
          <w:sz w:val="24"/>
        </w:rPr>
        <w:t>立足社区、融于社区、引导社区、服务社区，是学校的社会责任。</w:t>
      </w:r>
    </w:p>
    <w:p>
      <w:pPr>
        <w:spacing w:before="93" w:beforeLines="30" w:line="410" w:lineRule="atLeast"/>
        <w:jc w:val="center"/>
        <w:rPr>
          <w:rFonts w:ascii="宋体" w:hAnsi="宋体" w:cs="宋体"/>
          <w:sz w:val="30"/>
          <w:szCs w:val="30"/>
        </w:rPr>
      </w:pPr>
      <w:r>
        <w:rPr>
          <w:rFonts w:hint="eastAsia"/>
          <w:b/>
          <w:bCs/>
          <w:sz w:val="30"/>
          <w:szCs w:val="30"/>
        </w:rPr>
        <w:t>第八章</w:t>
      </w:r>
      <w:r>
        <w:rPr>
          <w:b/>
          <w:bCs/>
          <w:sz w:val="30"/>
          <w:szCs w:val="30"/>
        </w:rPr>
        <w:t> 财务</w:t>
      </w:r>
      <w:r>
        <w:rPr>
          <w:rFonts w:hint="eastAsia"/>
          <w:b/>
          <w:bCs/>
          <w:sz w:val="30"/>
          <w:szCs w:val="30"/>
        </w:rPr>
        <w:t>管理与</w:t>
      </w:r>
      <w:r>
        <w:rPr>
          <w:b/>
          <w:bCs/>
          <w:sz w:val="30"/>
          <w:szCs w:val="30"/>
        </w:rPr>
        <w:t>安全管理</w:t>
      </w:r>
    </w:p>
    <w:p>
      <w:pPr>
        <w:spacing w:line="410" w:lineRule="atLeast"/>
        <w:ind w:firstLine="481" w:firstLineChars="200"/>
        <w:rPr>
          <w:sz w:val="24"/>
        </w:rPr>
      </w:pPr>
      <w:r>
        <w:rPr>
          <w:b/>
          <w:sz w:val="24"/>
        </w:rPr>
        <w:t>第</w:t>
      </w:r>
      <w:r>
        <w:rPr>
          <w:rFonts w:hint="eastAsia"/>
          <w:b/>
          <w:sz w:val="24"/>
        </w:rPr>
        <w:t>四十五</w:t>
      </w:r>
      <w:r>
        <w:rPr>
          <w:b/>
          <w:sz w:val="24"/>
        </w:rPr>
        <w:t>条 </w:t>
      </w:r>
      <w:r>
        <w:rPr>
          <w:sz w:val="24"/>
        </w:rPr>
        <w:t>  学校经费来源</w:t>
      </w:r>
      <w:r>
        <w:rPr>
          <w:rFonts w:hint="eastAsia"/>
          <w:sz w:val="24"/>
        </w:rPr>
        <w:t>为</w:t>
      </w:r>
      <w:r>
        <w:rPr>
          <w:sz w:val="24"/>
        </w:rPr>
        <w:t>财政全额拨款；财产属性</w:t>
      </w:r>
      <w:r>
        <w:rPr>
          <w:rFonts w:hint="eastAsia"/>
          <w:sz w:val="24"/>
        </w:rPr>
        <w:t>为</w:t>
      </w:r>
      <w:r>
        <w:rPr>
          <w:sz w:val="24"/>
        </w:rPr>
        <w:t>全民所有。</w:t>
      </w:r>
    </w:p>
    <w:p>
      <w:pPr>
        <w:spacing w:line="410" w:lineRule="atLeast"/>
        <w:ind w:firstLine="481" w:firstLineChars="200"/>
        <w:rPr>
          <w:sz w:val="24"/>
        </w:rPr>
      </w:pPr>
      <w:r>
        <w:rPr>
          <w:b/>
          <w:sz w:val="24"/>
        </w:rPr>
        <w:t>第</w:t>
      </w:r>
      <w:r>
        <w:rPr>
          <w:rFonts w:hint="eastAsia"/>
          <w:b/>
          <w:sz w:val="24"/>
        </w:rPr>
        <w:t>四十六</w:t>
      </w:r>
      <w:r>
        <w:rPr>
          <w:b/>
          <w:sz w:val="24"/>
        </w:rPr>
        <w:t>条</w:t>
      </w:r>
      <w:r>
        <w:rPr>
          <w:rFonts w:hint="eastAsia"/>
          <w:sz w:val="24"/>
        </w:rPr>
        <w:t xml:space="preserve">  </w:t>
      </w:r>
      <w:r>
        <w:rPr>
          <w:sz w:val="24"/>
        </w:rPr>
        <w:t>学校建立健全财务制度，严守财经纪律，接受主管部门审查和监督</w:t>
      </w:r>
      <w:r>
        <w:rPr>
          <w:rFonts w:hint="eastAsia"/>
          <w:sz w:val="24"/>
        </w:rPr>
        <w:t>，</w:t>
      </w:r>
      <w:r>
        <w:rPr>
          <w:sz w:val="24"/>
        </w:rPr>
        <w:t>实行收费公开和公示制度。</w:t>
      </w:r>
    </w:p>
    <w:p>
      <w:pPr>
        <w:spacing w:line="410" w:lineRule="atLeast"/>
        <w:ind w:firstLine="481" w:firstLineChars="200"/>
        <w:rPr>
          <w:sz w:val="24"/>
        </w:rPr>
      </w:pPr>
      <w:r>
        <w:rPr>
          <w:b/>
          <w:sz w:val="24"/>
        </w:rPr>
        <w:t>第</w:t>
      </w:r>
      <w:r>
        <w:rPr>
          <w:rFonts w:hint="eastAsia"/>
          <w:b/>
          <w:sz w:val="24"/>
        </w:rPr>
        <w:t>四十七</w:t>
      </w:r>
      <w:r>
        <w:rPr>
          <w:b/>
          <w:sz w:val="24"/>
        </w:rPr>
        <w:t>条 </w:t>
      </w:r>
      <w:r>
        <w:rPr>
          <w:rFonts w:hint="eastAsia"/>
          <w:sz w:val="24"/>
        </w:rPr>
        <w:t xml:space="preserve">  </w:t>
      </w:r>
      <w:r>
        <w:rPr>
          <w:sz w:val="24"/>
        </w:rPr>
        <w:t>财务工作实行全面预算管理制度。每年度提前由学校和各部门根据部门新年度计划编制年度财务预算，经校务委员会审议、校长批准后实施。年级、部门负责人为预算执行的第一责任人，财务总监负责预算内支出的审核工作，对是否符合财经纪律、是否符合预算要求予以把关。</w:t>
      </w:r>
      <w:r>
        <w:rPr>
          <w:rFonts w:hint="eastAsia"/>
          <w:sz w:val="24"/>
        </w:rPr>
        <w:t xml:space="preserve"> </w:t>
      </w:r>
    </w:p>
    <w:p>
      <w:pPr>
        <w:spacing w:line="410" w:lineRule="atLeast"/>
        <w:ind w:firstLine="481" w:firstLineChars="200"/>
        <w:jc w:val="left"/>
        <w:rPr>
          <w:sz w:val="24"/>
        </w:rPr>
      </w:pPr>
      <w:r>
        <w:rPr>
          <w:b/>
          <w:sz w:val="24"/>
        </w:rPr>
        <w:t>第</w:t>
      </w:r>
      <w:r>
        <w:rPr>
          <w:rFonts w:hint="eastAsia"/>
          <w:b/>
          <w:sz w:val="24"/>
        </w:rPr>
        <w:t>四十八</w:t>
      </w:r>
      <w:r>
        <w:rPr>
          <w:b/>
          <w:sz w:val="24"/>
        </w:rPr>
        <w:t>条</w:t>
      </w:r>
      <w:r>
        <w:rPr>
          <w:sz w:val="24"/>
        </w:rPr>
        <w:t>   财务工作必须相互制约。按照</w:t>
      </w:r>
      <w:r>
        <w:rPr>
          <w:rFonts w:hint="eastAsia"/>
          <w:sz w:val="24"/>
        </w:rPr>
        <w:t>“</w:t>
      </w:r>
      <w:r>
        <w:rPr>
          <w:sz w:val="24"/>
        </w:rPr>
        <w:t>不让有权的人理财，不让理财的人有权</w:t>
      </w:r>
      <w:r>
        <w:rPr>
          <w:rFonts w:hint="eastAsia"/>
          <w:sz w:val="24"/>
        </w:rPr>
        <w:t>”</w:t>
      </w:r>
      <w:r>
        <w:rPr>
          <w:sz w:val="24"/>
        </w:rPr>
        <w:t>的原则，校长</w:t>
      </w:r>
      <w:r>
        <w:rPr>
          <w:rFonts w:hint="eastAsia"/>
          <w:sz w:val="24"/>
        </w:rPr>
        <w:t>只</w:t>
      </w:r>
      <w:r>
        <w:rPr>
          <w:sz w:val="24"/>
        </w:rPr>
        <w:t>有批准年度预算和</w:t>
      </w:r>
      <w:r>
        <w:rPr>
          <w:rFonts w:hint="eastAsia"/>
          <w:sz w:val="24"/>
        </w:rPr>
        <w:t xml:space="preserve">根据工作需要批准临时申请项目预算的权利，不能对任何具体财务支出签批。财务总监的签批权只能在预算内有效，不得签批预算外的任何支出。 </w:t>
      </w:r>
    </w:p>
    <w:p>
      <w:pPr>
        <w:spacing w:line="410" w:lineRule="atLeast"/>
        <w:ind w:firstLine="481" w:firstLineChars="200"/>
        <w:jc w:val="left"/>
        <w:rPr>
          <w:sz w:val="24"/>
        </w:rPr>
      </w:pPr>
      <w:r>
        <w:rPr>
          <w:b/>
          <w:sz w:val="24"/>
        </w:rPr>
        <w:t>第</w:t>
      </w:r>
      <w:r>
        <w:rPr>
          <w:rFonts w:hint="eastAsia"/>
          <w:b/>
          <w:sz w:val="24"/>
        </w:rPr>
        <w:t>四十九</w:t>
      </w:r>
      <w:r>
        <w:rPr>
          <w:b/>
          <w:sz w:val="24"/>
        </w:rPr>
        <w:t>条</w:t>
      </w:r>
      <w:r>
        <w:rPr>
          <w:sz w:val="24"/>
        </w:rPr>
        <w:t>   实施财务审计制度。为确保财务工作安全、规范，学校从社会</w:t>
      </w:r>
      <w:r>
        <w:rPr>
          <w:rFonts w:hint="eastAsia"/>
          <w:sz w:val="24"/>
        </w:rPr>
        <w:t>上</w:t>
      </w:r>
      <w:r>
        <w:rPr>
          <w:sz w:val="24"/>
        </w:rPr>
        <w:t>招标聘请资质高、信誉好的会计师事务所对学校的年度预决算编制、财务收支和内控制度的建立与执行情况进行专项审计，每年度进行</w:t>
      </w:r>
      <w:r>
        <w:rPr>
          <w:rFonts w:hint="eastAsia"/>
          <w:sz w:val="24"/>
        </w:rPr>
        <w:t>两</w:t>
      </w:r>
      <w:r>
        <w:rPr>
          <w:sz w:val="24"/>
        </w:rPr>
        <w:t>次。审计工作由校长或校长委托相关人员负责，财务人员回避。</w:t>
      </w:r>
    </w:p>
    <w:p>
      <w:pPr>
        <w:spacing w:line="410" w:lineRule="atLeast"/>
        <w:ind w:firstLine="481" w:firstLineChars="200"/>
        <w:jc w:val="left"/>
        <w:rPr>
          <w:sz w:val="24"/>
        </w:rPr>
      </w:pPr>
      <w:r>
        <w:rPr>
          <w:b/>
          <w:sz w:val="24"/>
        </w:rPr>
        <w:t>第</w:t>
      </w:r>
      <w:r>
        <w:rPr>
          <w:rFonts w:hint="eastAsia"/>
          <w:b/>
          <w:sz w:val="24"/>
        </w:rPr>
        <w:t>五十</w:t>
      </w:r>
      <w:r>
        <w:rPr>
          <w:b/>
          <w:sz w:val="24"/>
        </w:rPr>
        <w:t>条 </w:t>
      </w:r>
      <w:r>
        <w:rPr>
          <w:sz w:val="24"/>
        </w:rPr>
        <w:t xml:space="preserve">  学校接受捐赠坚持自愿和无偿的原则</w:t>
      </w:r>
      <w:r>
        <w:rPr>
          <w:rFonts w:hint="eastAsia"/>
          <w:sz w:val="24"/>
        </w:rPr>
        <w:t>，制定捐赠</w:t>
      </w:r>
      <w:r>
        <w:rPr>
          <w:sz w:val="24"/>
        </w:rPr>
        <w:t>管理使用办法</w:t>
      </w:r>
      <w:r>
        <w:rPr>
          <w:rFonts w:hint="eastAsia"/>
          <w:sz w:val="24"/>
        </w:rPr>
        <w:t>。</w:t>
      </w:r>
      <w:r>
        <w:rPr>
          <w:sz w:val="24"/>
        </w:rPr>
        <w:t>学校所募集到的资金、物资，全部用于学校教育</w:t>
      </w:r>
      <w:r>
        <w:rPr>
          <w:rFonts w:hint="eastAsia"/>
          <w:sz w:val="24"/>
        </w:rPr>
        <w:t>教学、</w:t>
      </w:r>
      <w:r>
        <w:rPr>
          <w:sz w:val="24"/>
        </w:rPr>
        <w:t>改善办学条件</w:t>
      </w:r>
      <w:r>
        <w:rPr>
          <w:rFonts w:hint="eastAsia"/>
          <w:sz w:val="24"/>
        </w:rPr>
        <w:t>、资助</w:t>
      </w:r>
      <w:r>
        <w:rPr>
          <w:sz w:val="24"/>
        </w:rPr>
        <w:t>学生、奖励学生</w:t>
      </w:r>
      <w:r>
        <w:rPr>
          <w:rFonts w:hint="eastAsia"/>
          <w:sz w:val="24"/>
        </w:rPr>
        <w:t>。</w:t>
      </w:r>
    </w:p>
    <w:p>
      <w:pPr>
        <w:spacing w:line="410" w:lineRule="atLeast"/>
        <w:ind w:firstLine="481" w:firstLineChars="200"/>
        <w:jc w:val="left"/>
        <w:rPr>
          <w:sz w:val="24"/>
        </w:rPr>
      </w:pPr>
      <w:r>
        <w:rPr>
          <w:b/>
          <w:bCs/>
          <w:sz w:val="24"/>
        </w:rPr>
        <w:t>第</w:t>
      </w:r>
      <w:r>
        <w:rPr>
          <w:rFonts w:hint="eastAsia"/>
          <w:b/>
          <w:bCs/>
          <w:sz w:val="24"/>
        </w:rPr>
        <w:t>五十一</w:t>
      </w:r>
      <w:r>
        <w:rPr>
          <w:b/>
          <w:bCs/>
          <w:sz w:val="24"/>
        </w:rPr>
        <w:t>条</w:t>
      </w:r>
      <w:r>
        <w:rPr>
          <w:sz w:val="24"/>
        </w:rPr>
        <w:t xml:space="preserve">   </w:t>
      </w:r>
      <w:r>
        <w:rPr>
          <w:rFonts w:hint="eastAsia"/>
          <w:sz w:val="24"/>
        </w:rPr>
        <w:t>加强</w:t>
      </w:r>
      <w:r>
        <w:rPr>
          <w:sz w:val="24"/>
        </w:rPr>
        <w:t>校园安全管理，</w:t>
      </w:r>
      <w:r>
        <w:rPr>
          <w:rFonts w:hint="eastAsia"/>
          <w:sz w:val="24"/>
        </w:rPr>
        <w:t>完善安全</w:t>
      </w:r>
      <w:r>
        <w:rPr>
          <w:sz w:val="24"/>
        </w:rPr>
        <w:t>工作制度</w:t>
      </w:r>
      <w:r>
        <w:rPr>
          <w:rFonts w:hint="eastAsia"/>
          <w:sz w:val="24"/>
        </w:rPr>
        <w:t>，做好</w:t>
      </w:r>
      <w:r>
        <w:rPr>
          <w:sz w:val="24"/>
        </w:rPr>
        <w:t>应急处理预案，并定期进行演练。</w:t>
      </w:r>
      <w:r>
        <w:rPr>
          <w:rFonts w:hint="eastAsia"/>
          <w:sz w:val="24"/>
        </w:rPr>
        <w:t>逐级</w:t>
      </w:r>
      <w:r>
        <w:rPr>
          <w:sz w:val="24"/>
        </w:rPr>
        <w:t>签订安全</w:t>
      </w:r>
      <w:r>
        <w:rPr>
          <w:rFonts w:hint="eastAsia"/>
          <w:sz w:val="24"/>
        </w:rPr>
        <w:t>责任书，明确安全工作</w:t>
      </w:r>
      <w:r>
        <w:rPr>
          <w:sz w:val="24"/>
        </w:rPr>
        <w:t>主体</w:t>
      </w:r>
      <w:r>
        <w:rPr>
          <w:rFonts w:hint="eastAsia"/>
          <w:sz w:val="24"/>
        </w:rPr>
        <w:t>责任人，为学生的</w:t>
      </w:r>
      <w:r>
        <w:rPr>
          <w:sz w:val="24"/>
        </w:rPr>
        <w:t>学习和生活</w:t>
      </w:r>
      <w:r>
        <w:rPr>
          <w:rFonts w:hint="eastAsia"/>
          <w:sz w:val="24"/>
        </w:rPr>
        <w:t>提供安全</w:t>
      </w:r>
      <w:r>
        <w:rPr>
          <w:sz w:val="24"/>
        </w:rPr>
        <w:t>、卫生、整洁的环境</w:t>
      </w:r>
      <w:r>
        <w:rPr>
          <w:rFonts w:hint="eastAsia"/>
          <w:sz w:val="24"/>
        </w:rPr>
        <w:t>，</w:t>
      </w:r>
      <w:r>
        <w:rPr>
          <w:sz w:val="24"/>
        </w:rPr>
        <w:t>建设平安</w:t>
      </w:r>
      <w:r>
        <w:rPr>
          <w:rFonts w:hint="eastAsia"/>
          <w:sz w:val="24"/>
        </w:rPr>
        <w:t>和谐</w:t>
      </w:r>
      <w:r>
        <w:rPr>
          <w:sz w:val="24"/>
        </w:rPr>
        <w:t>校园。</w:t>
      </w:r>
      <w:r>
        <w:rPr>
          <w:rFonts w:hint="eastAsia"/>
          <w:sz w:val="24"/>
        </w:rPr>
        <w:t xml:space="preserve"> </w:t>
      </w:r>
    </w:p>
    <w:p>
      <w:pPr>
        <w:spacing w:line="410" w:lineRule="atLeast"/>
        <w:ind w:firstLine="481" w:firstLineChars="200"/>
        <w:jc w:val="left"/>
        <w:rPr>
          <w:sz w:val="24"/>
        </w:rPr>
      </w:pPr>
      <w:r>
        <w:rPr>
          <w:b/>
          <w:bCs/>
          <w:sz w:val="24"/>
        </w:rPr>
        <w:t>第</w:t>
      </w:r>
      <w:r>
        <w:rPr>
          <w:rFonts w:hint="eastAsia"/>
          <w:b/>
          <w:bCs/>
          <w:sz w:val="24"/>
        </w:rPr>
        <w:t>五十二</w:t>
      </w:r>
      <w:r>
        <w:rPr>
          <w:b/>
          <w:bCs/>
          <w:sz w:val="24"/>
        </w:rPr>
        <w:t>条</w:t>
      </w:r>
      <w:r>
        <w:rPr>
          <w:rFonts w:hint="eastAsia"/>
          <w:b/>
          <w:bCs/>
          <w:sz w:val="24"/>
        </w:rPr>
        <w:t xml:space="preserve"> </w:t>
      </w:r>
      <w:r>
        <w:rPr>
          <w:b/>
          <w:bCs/>
          <w:sz w:val="24"/>
        </w:rPr>
        <w:t xml:space="preserve">  </w:t>
      </w:r>
      <w:r>
        <w:rPr>
          <w:sz w:val="24"/>
        </w:rPr>
        <w:t>加强卫生保健</w:t>
      </w:r>
      <w:r>
        <w:rPr>
          <w:rFonts w:hint="eastAsia"/>
          <w:sz w:val="24"/>
        </w:rPr>
        <w:t>工作，</w:t>
      </w:r>
      <w:r>
        <w:rPr>
          <w:sz w:val="24"/>
        </w:rPr>
        <w:t>成立健康</w:t>
      </w:r>
      <w:r>
        <w:rPr>
          <w:rFonts w:hint="eastAsia"/>
          <w:sz w:val="24"/>
        </w:rPr>
        <w:t>工作</w:t>
      </w:r>
      <w:r>
        <w:rPr>
          <w:sz w:val="24"/>
        </w:rPr>
        <w:t>领导小组，明确职责</w:t>
      </w:r>
      <w:r>
        <w:rPr>
          <w:rFonts w:hint="eastAsia"/>
          <w:sz w:val="24"/>
        </w:rPr>
        <w:t>，</w:t>
      </w:r>
      <w:r>
        <w:rPr>
          <w:sz w:val="24"/>
        </w:rPr>
        <w:t>建立健全各项卫生制度</w:t>
      </w:r>
      <w:r>
        <w:rPr>
          <w:rFonts w:hint="eastAsia"/>
          <w:sz w:val="24"/>
        </w:rPr>
        <w:t>。</w:t>
      </w:r>
      <w:r>
        <w:rPr>
          <w:b/>
          <w:bCs/>
          <w:sz w:val="24"/>
        </w:rPr>
        <w:t> </w:t>
      </w:r>
      <w:r>
        <w:rPr>
          <w:sz w:val="24"/>
        </w:rPr>
        <w:t>做好常见病</w:t>
      </w:r>
      <w:r>
        <w:rPr>
          <w:rFonts w:hint="eastAsia"/>
          <w:sz w:val="24"/>
        </w:rPr>
        <w:t>和</w:t>
      </w:r>
      <w:r>
        <w:rPr>
          <w:sz w:val="24"/>
        </w:rPr>
        <w:t>传染病防治</w:t>
      </w:r>
      <w:r>
        <w:rPr>
          <w:rFonts w:hint="eastAsia"/>
          <w:sz w:val="24"/>
        </w:rPr>
        <w:t>，制定突发卫生事件</w:t>
      </w:r>
      <w:r>
        <w:rPr>
          <w:sz w:val="24"/>
        </w:rPr>
        <w:t>应急预案</w:t>
      </w:r>
      <w:r>
        <w:rPr>
          <w:rFonts w:hint="eastAsia"/>
          <w:sz w:val="24"/>
        </w:rPr>
        <w:t>，</w:t>
      </w:r>
      <w:r>
        <w:rPr>
          <w:sz w:val="24"/>
        </w:rPr>
        <w:t>做好饮食卫生工作。建立饮食卫生监督机构，健全食堂管理制度，保证</w:t>
      </w:r>
      <w:r>
        <w:rPr>
          <w:rFonts w:hint="eastAsia"/>
          <w:sz w:val="24"/>
        </w:rPr>
        <w:t>师生</w:t>
      </w:r>
      <w:r>
        <w:rPr>
          <w:sz w:val="24"/>
        </w:rPr>
        <w:t>饮食安全。</w:t>
      </w:r>
    </w:p>
    <w:p>
      <w:pPr>
        <w:spacing w:before="93" w:beforeLines="30" w:line="410" w:lineRule="atLeast"/>
        <w:jc w:val="center"/>
        <w:rPr>
          <w:b/>
          <w:bCs/>
          <w:sz w:val="30"/>
          <w:szCs w:val="30"/>
        </w:rPr>
      </w:pPr>
      <w:r>
        <w:rPr>
          <w:b/>
          <w:bCs/>
          <w:sz w:val="30"/>
          <w:szCs w:val="30"/>
        </w:rPr>
        <w:t>第</w:t>
      </w:r>
      <w:r>
        <w:rPr>
          <w:rFonts w:hint="eastAsia"/>
          <w:b/>
          <w:bCs/>
          <w:sz w:val="30"/>
          <w:szCs w:val="30"/>
        </w:rPr>
        <w:t>九</w:t>
      </w:r>
      <w:r>
        <w:rPr>
          <w:b/>
          <w:bCs/>
          <w:sz w:val="30"/>
          <w:szCs w:val="30"/>
        </w:rPr>
        <w:t xml:space="preserve">章  </w:t>
      </w:r>
      <w:r>
        <w:rPr>
          <w:rFonts w:hint="eastAsia"/>
          <w:b/>
          <w:bCs/>
          <w:sz w:val="30"/>
          <w:szCs w:val="30"/>
        </w:rPr>
        <w:t>附则</w:t>
      </w:r>
    </w:p>
    <w:p>
      <w:pPr>
        <w:spacing w:line="410" w:lineRule="atLeast"/>
        <w:ind w:firstLine="481" w:firstLineChars="200"/>
        <w:jc w:val="left"/>
        <w:rPr>
          <w:sz w:val="24"/>
        </w:rPr>
      </w:pPr>
      <w:r>
        <w:rPr>
          <w:b/>
          <w:bCs/>
          <w:sz w:val="24"/>
        </w:rPr>
        <w:t>第</w:t>
      </w:r>
      <w:r>
        <w:rPr>
          <w:rFonts w:hint="eastAsia"/>
          <w:b/>
          <w:bCs/>
          <w:sz w:val="24"/>
        </w:rPr>
        <w:t>五十三</w:t>
      </w:r>
      <w:r>
        <w:rPr>
          <w:b/>
          <w:bCs/>
          <w:sz w:val="24"/>
        </w:rPr>
        <w:t>条</w:t>
      </w:r>
      <w:r>
        <w:rPr>
          <w:sz w:val="24"/>
        </w:rPr>
        <w:t xml:space="preserve">   </w:t>
      </w:r>
      <w:r>
        <w:rPr>
          <w:rFonts w:hint="eastAsia"/>
          <w:sz w:val="24"/>
        </w:rPr>
        <w:t>学校</w:t>
      </w:r>
      <w:r>
        <w:rPr>
          <w:sz w:val="24"/>
        </w:rPr>
        <w:t>章程</w:t>
      </w:r>
      <w:r>
        <w:rPr>
          <w:rFonts w:hint="eastAsia"/>
          <w:sz w:val="24"/>
        </w:rPr>
        <w:t>修订</w:t>
      </w:r>
      <w:r>
        <w:rPr>
          <w:sz w:val="24"/>
        </w:rPr>
        <w:t>在校务委员会</w:t>
      </w:r>
      <w:r>
        <w:rPr>
          <w:rFonts w:hint="eastAsia"/>
          <w:sz w:val="24"/>
        </w:rPr>
        <w:t>领导下实施，</w:t>
      </w:r>
      <w:r>
        <w:rPr>
          <w:sz w:val="24"/>
        </w:rPr>
        <w:t>成立</w:t>
      </w:r>
      <w:r>
        <w:rPr>
          <w:rFonts w:hint="eastAsia"/>
          <w:sz w:val="24"/>
        </w:rPr>
        <w:t>项目组提出修订意见</w:t>
      </w:r>
      <w:r>
        <w:rPr>
          <w:sz w:val="24"/>
        </w:rPr>
        <w:t>，</w:t>
      </w:r>
      <w:r>
        <w:rPr>
          <w:rFonts w:hint="eastAsia"/>
          <w:sz w:val="24"/>
        </w:rPr>
        <w:t>修订意见</w:t>
      </w:r>
      <w:r>
        <w:rPr>
          <w:sz w:val="24"/>
        </w:rPr>
        <w:t>提交</w:t>
      </w:r>
      <w:r>
        <w:rPr>
          <w:rFonts w:hint="eastAsia"/>
          <w:sz w:val="24"/>
        </w:rPr>
        <w:t>全</w:t>
      </w:r>
      <w:r>
        <w:rPr>
          <w:sz w:val="24"/>
        </w:rPr>
        <w:t>校教职工</w:t>
      </w:r>
      <w:r>
        <w:rPr>
          <w:rFonts w:hint="eastAsia"/>
          <w:sz w:val="24"/>
        </w:rPr>
        <w:t>、党总支</w:t>
      </w:r>
      <w:r>
        <w:rPr>
          <w:sz w:val="24"/>
        </w:rPr>
        <w:t>讨论</w:t>
      </w:r>
      <w:r>
        <w:rPr>
          <w:rFonts w:hint="eastAsia"/>
          <w:sz w:val="24"/>
        </w:rPr>
        <w:t>，对修订意见以</w:t>
      </w:r>
      <w:r>
        <w:rPr>
          <w:sz w:val="24"/>
        </w:rPr>
        <w:t>会议决议方式</w:t>
      </w:r>
      <w:r>
        <w:rPr>
          <w:rFonts w:hint="eastAsia"/>
          <w:sz w:val="24"/>
        </w:rPr>
        <w:t>作</w:t>
      </w:r>
      <w:r>
        <w:rPr>
          <w:sz w:val="24"/>
        </w:rPr>
        <w:t>出，提交</w:t>
      </w:r>
      <w:r>
        <w:rPr>
          <w:rFonts w:hint="eastAsia"/>
          <w:sz w:val="24"/>
        </w:rPr>
        <w:t>校务委员会</w:t>
      </w:r>
      <w:r>
        <w:rPr>
          <w:sz w:val="24"/>
        </w:rPr>
        <w:t>审定，形成学校章程</w:t>
      </w:r>
      <w:r>
        <w:rPr>
          <w:rFonts w:hint="eastAsia"/>
          <w:sz w:val="24"/>
        </w:rPr>
        <w:t>报备</w:t>
      </w:r>
      <w:r>
        <w:rPr>
          <w:sz w:val="24"/>
        </w:rPr>
        <w:t>稿，报上级主管部门审批。</w:t>
      </w:r>
    </w:p>
    <w:p>
      <w:pPr>
        <w:spacing w:line="410" w:lineRule="atLeast"/>
        <w:ind w:firstLine="481" w:firstLineChars="200"/>
        <w:jc w:val="left"/>
        <w:rPr>
          <w:sz w:val="24"/>
        </w:rPr>
      </w:pPr>
      <w:r>
        <w:rPr>
          <w:b/>
          <w:bCs/>
          <w:sz w:val="24"/>
        </w:rPr>
        <w:t>第</w:t>
      </w:r>
      <w:r>
        <w:rPr>
          <w:rFonts w:hint="eastAsia"/>
          <w:b/>
          <w:bCs/>
          <w:sz w:val="24"/>
        </w:rPr>
        <w:t>五十四</w:t>
      </w:r>
      <w:r>
        <w:rPr>
          <w:b/>
          <w:bCs/>
          <w:sz w:val="24"/>
        </w:rPr>
        <w:t>条</w:t>
      </w:r>
      <w:r>
        <w:rPr>
          <w:sz w:val="24"/>
        </w:rPr>
        <w:t xml:space="preserve">   </w:t>
      </w:r>
      <w:r>
        <w:rPr>
          <w:rFonts w:hint="eastAsia" w:ascii="宋体" w:hAnsi="宋体" w:cs="宋体"/>
          <w:sz w:val="24"/>
        </w:rPr>
        <w:t>本章程经学校</w:t>
      </w:r>
      <w:r>
        <w:rPr>
          <w:sz w:val="24"/>
        </w:rPr>
        <w:t>教职工代表大会</w:t>
      </w:r>
      <w:r>
        <w:rPr>
          <w:rFonts w:hint="eastAsia" w:ascii="宋体" w:hAnsi="宋体" w:cs="宋体"/>
          <w:sz w:val="24"/>
        </w:rPr>
        <w:t>审议通过后实施。</w:t>
      </w:r>
    </w:p>
    <w:p>
      <w:pPr>
        <w:spacing w:line="410" w:lineRule="atLeast"/>
        <w:ind w:firstLine="481" w:firstLineChars="200"/>
        <w:rPr>
          <w:sz w:val="24"/>
        </w:rPr>
      </w:pPr>
      <w:r>
        <w:rPr>
          <w:b/>
          <w:bCs/>
          <w:sz w:val="24"/>
        </w:rPr>
        <w:t>第</w:t>
      </w:r>
      <w:r>
        <w:rPr>
          <w:rFonts w:hint="eastAsia"/>
          <w:b/>
          <w:bCs/>
          <w:sz w:val="24"/>
        </w:rPr>
        <w:t>五十五</w:t>
      </w:r>
      <w:r>
        <w:rPr>
          <w:b/>
          <w:bCs/>
          <w:sz w:val="24"/>
        </w:rPr>
        <w:t>条</w:t>
      </w:r>
      <w:r>
        <w:rPr>
          <w:sz w:val="24"/>
        </w:rPr>
        <w:t xml:space="preserve">   </w:t>
      </w:r>
      <w:r>
        <w:rPr>
          <w:rFonts w:hint="eastAsia" w:ascii="宋体" w:hAnsi="宋体" w:cs="宋体"/>
          <w:sz w:val="24"/>
        </w:rPr>
        <w:t>本章程在</w:t>
      </w:r>
      <w:r>
        <w:rPr>
          <w:rFonts w:ascii="宋体" w:hAnsi="宋体" w:cs="宋体"/>
          <w:sz w:val="24"/>
        </w:rPr>
        <w:t>教职工代表大会</w:t>
      </w:r>
      <w:r>
        <w:rPr>
          <w:rFonts w:hint="eastAsia" w:ascii="宋体" w:hAnsi="宋体" w:cs="宋体"/>
          <w:sz w:val="24"/>
        </w:rPr>
        <w:t>闭会期间由校务委员会负责解释。</w:t>
      </w:r>
    </w:p>
    <w:p>
      <w:pPr>
        <w:spacing w:line="410" w:lineRule="atLeast"/>
        <w:ind w:firstLine="481" w:firstLineChars="200"/>
        <w:rPr>
          <w:rFonts w:ascii="宋体" w:hAnsi="宋体" w:eastAsia="宋体" w:cs="宋体"/>
          <w:kern w:val="0"/>
          <w:szCs w:val="21"/>
        </w:rPr>
      </w:pPr>
      <w:r>
        <w:rPr>
          <w:rFonts w:hint="eastAsia"/>
          <w:b/>
          <w:bCs/>
          <w:sz w:val="24"/>
        </w:rPr>
        <w:t xml:space="preserve"> </w:t>
      </w:r>
      <w:r>
        <w:rPr>
          <w:sz w:val="24"/>
        </w:rPr>
        <w:t xml:space="preserve"> </w:t>
      </w:r>
      <w:r>
        <w:rPr>
          <w:rFonts w:ascii="宋体" w:hAnsi="宋体" w:eastAsia="宋体" w:cs="宋体"/>
          <w:kern w:val="0"/>
          <w:szCs w:val="21"/>
        </w:rPr>
        <w:t xml:space="preserve">                                                                                                                                                                                                                                                                                                                                                                                                                                                                                                                                                      </w:t>
      </w:r>
    </w:p>
    <w:p>
      <w:pPr>
        <w:spacing w:line="410" w:lineRule="atLeast"/>
        <w:rPr>
          <w:rFonts w:ascii="宋体" w:hAnsi="宋体" w:cs="宋体"/>
          <w:b/>
          <w:bCs/>
          <w:sz w:val="24"/>
        </w:rPr>
      </w:pPr>
      <w:r>
        <w:rPr>
          <w:rFonts w:hint="eastAsia" w:ascii="宋体" w:hAnsi="宋体" w:cs="宋体"/>
          <w:b/>
          <w:bCs/>
          <w:sz w:val="24"/>
        </w:rPr>
        <w:t xml:space="preserve">附1 </w:t>
      </w:r>
      <w:r>
        <w:rPr>
          <w:rFonts w:ascii="宋体" w:hAnsi="宋体" w:cs="宋体"/>
          <w:b/>
          <w:bCs/>
          <w:sz w:val="24"/>
        </w:rPr>
        <w:t xml:space="preserve"> </w:t>
      </w:r>
      <w:r>
        <w:rPr>
          <w:rFonts w:hint="eastAsia" w:ascii="宋体" w:hAnsi="宋体" w:cs="宋体"/>
          <w:b/>
          <w:bCs/>
          <w:sz w:val="24"/>
        </w:rPr>
        <w:t>学校标识释义</w:t>
      </w:r>
    </w:p>
    <w:p>
      <w:pPr>
        <w:spacing w:line="410" w:lineRule="exact"/>
        <w:ind w:firstLine="420"/>
        <w:rPr>
          <w:rFonts w:ascii="华文仿宋" w:hAnsi="华文仿宋" w:eastAsia="华文仿宋" w:cs="宋体"/>
          <w:bCs/>
          <w:sz w:val="24"/>
        </w:rPr>
      </w:pPr>
      <w:r>
        <w:rPr>
          <w:rFonts w:hint="eastAsia" w:ascii="华文仿宋" w:hAnsi="华文仿宋" w:eastAsia="华文仿宋" w:cs="宋体"/>
          <w:bCs/>
          <w:sz w:val="24"/>
        </w:rPr>
        <w:t>1.</w:t>
      </w:r>
      <w:r>
        <w:rPr>
          <w:rFonts w:ascii="华文仿宋" w:hAnsi="华文仿宋" w:eastAsia="华文仿宋" w:cs="宋体"/>
          <w:bCs/>
          <w:sz w:val="24"/>
        </w:rPr>
        <w:t xml:space="preserve"> </w:t>
      </w:r>
      <w:r>
        <w:rPr>
          <w:rFonts w:hint="eastAsia" w:ascii="华文仿宋" w:hAnsi="华文仿宋" w:eastAsia="华文仿宋" w:cs="宋体"/>
          <w:bCs/>
          <w:sz w:val="24"/>
        </w:rPr>
        <w:t>以方圆元素构成无限发展（∞）符号，表明北京十一实验中学以培养志远意信，思方行圆的杰出人才为宗旨。</w:t>
      </w:r>
    </w:p>
    <w:p>
      <w:pPr>
        <w:spacing w:line="410" w:lineRule="exact"/>
        <w:ind w:firstLine="420"/>
        <w:rPr>
          <w:rFonts w:ascii="华文仿宋" w:hAnsi="华文仿宋" w:eastAsia="华文仿宋" w:cs="宋体"/>
          <w:bCs/>
          <w:sz w:val="24"/>
        </w:rPr>
      </w:pPr>
      <w:r>
        <w:rPr>
          <w:rFonts w:hint="eastAsia" w:ascii="华文仿宋" w:hAnsi="华文仿宋" w:eastAsia="华文仿宋" w:cs="宋体"/>
          <w:bCs/>
          <w:sz w:val="24"/>
        </w:rPr>
        <w:t>2</w:t>
      </w:r>
      <w:r>
        <w:rPr>
          <w:rFonts w:ascii="华文仿宋" w:hAnsi="华文仿宋" w:eastAsia="华文仿宋" w:cs="宋体"/>
          <w:bCs/>
          <w:sz w:val="24"/>
        </w:rPr>
        <w:t>.</w:t>
      </w:r>
      <w:r>
        <w:rPr>
          <w:rFonts w:hint="eastAsia" w:ascii="华文仿宋" w:hAnsi="华文仿宋" w:eastAsia="华文仿宋" w:cs="宋体"/>
          <w:bCs/>
          <w:sz w:val="24"/>
        </w:rPr>
        <w:t>“十”、“一”二字既是北京十一实验中学的名称，又是象征正与负、阴与阳、多与少、加与减等对立统一的哲学概念的符号，体现了北京十一实验中学的目标是建立一所和谐的伟大学校。</w:t>
      </w:r>
    </w:p>
    <w:p>
      <w:pPr>
        <w:spacing w:line="410" w:lineRule="exact"/>
        <w:ind w:firstLine="420"/>
        <w:rPr>
          <w:rFonts w:ascii="华文仿宋" w:hAnsi="华文仿宋" w:eastAsia="华文仿宋" w:cs="宋体"/>
          <w:bCs/>
          <w:sz w:val="24"/>
        </w:rPr>
      </w:pPr>
      <w:r>
        <w:rPr>
          <w:rFonts w:hint="eastAsia" w:ascii="华文仿宋" w:hAnsi="华文仿宋" w:eastAsia="华文仿宋" w:cs="宋体"/>
          <w:bCs/>
          <w:sz w:val="24"/>
        </w:rPr>
        <w:t>3</w:t>
      </w:r>
      <w:r>
        <w:rPr>
          <w:rFonts w:ascii="华文仿宋" w:hAnsi="华文仿宋" w:eastAsia="华文仿宋" w:cs="宋体"/>
          <w:bCs/>
          <w:sz w:val="24"/>
        </w:rPr>
        <w:t xml:space="preserve">. </w:t>
      </w:r>
      <w:r>
        <w:rPr>
          <w:rFonts w:hint="eastAsia" w:ascii="华文仿宋" w:hAnsi="华文仿宋" w:eastAsia="华文仿宋" w:cs="宋体"/>
          <w:bCs/>
          <w:sz w:val="24"/>
        </w:rPr>
        <w:t>以国旗红、秋实黄、太空蓝、春华绿、银鹰灰和大地黑六个颜色组成的标识，意喻北京十一实验中学秉持因材施教的教育思想，充分尊重和发展学生的个性特征，采用各种有效的教学方法，建立多样化的人才培养模式，努力帮助学生发现自己，唤醒自己，最终成为最好</w:t>
      </w:r>
      <w:r>
        <w:rPr>
          <w:rFonts w:ascii="华文仿宋" w:hAnsi="华文仿宋" w:eastAsia="华文仿宋" w:cs="宋体"/>
          <w:bCs/>
          <w:sz w:val="24"/>
        </w:rPr>
        <w:t>的</w:t>
      </w:r>
      <w:r>
        <w:rPr>
          <w:rFonts w:hint="eastAsia" w:ascii="华文仿宋" w:hAnsi="华文仿宋" w:eastAsia="华文仿宋" w:cs="宋体"/>
          <w:bCs/>
          <w:sz w:val="24"/>
        </w:rPr>
        <w:t>自己。</w:t>
      </w:r>
    </w:p>
    <w:p>
      <w:pPr>
        <w:spacing w:line="410" w:lineRule="exact"/>
        <w:ind w:firstLine="420"/>
        <w:rPr>
          <w:rFonts w:ascii="华文仿宋" w:hAnsi="华文仿宋" w:eastAsia="华文仿宋" w:cs="宋体"/>
          <w:bCs/>
          <w:sz w:val="24"/>
        </w:rPr>
      </w:pPr>
      <w:r>
        <w:rPr>
          <w:rFonts w:hint="eastAsia" w:ascii="华文仿宋" w:hAnsi="华文仿宋" w:eastAsia="华文仿宋" w:cs="宋体"/>
          <w:bCs/>
          <w:sz w:val="24"/>
        </w:rPr>
        <w:t>4</w:t>
      </w:r>
      <w:r>
        <w:rPr>
          <w:rFonts w:ascii="华文仿宋" w:hAnsi="华文仿宋" w:eastAsia="华文仿宋" w:cs="宋体"/>
          <w:bCs/>
          <w:sz w:val="24"/>
        </w:rPr>
        <w:t xml:space="preserve">. </w:t>
      </w:r>
      <w:r>
        <w:rPr>
          <w:rFonts w:hint="eastAsia" w:ascii="华文仿宋" w:hAnsi="华文仿宋" w:eastAsia="华文仿宋" w:cs="宋体"/>
          <w:bCs/>
          <w:sz w:val="24"/>
        </w:rPr>
        <w:t>红色象征使命，黄色象征自由，蓝色象征梦想，绿色象征活力，灰色象征自信</w:t>
      </w:r>
      <w:r>
        <w:rPr>
          <w:rFonts w:ascii="华文仿宋" w:hAnsi="华文仿宋" w:eastAsia="华文仿宋" w:cs="宋体"/>
          <w:bCs/>
          <w:sz w:val="24"/>
        </w:rPr>
        <w:t>守信</w:t>
      </w:r>
      <w:r>
        <w:rPr>
          <w:rFonts w:hint="eastAsia" w:ascii="华文仿宋" w:hAnsi="华文仿宋" w:eastAsia="华文仿宋" w:cs="宋体"/>
          <w:bCs/>
          <w:sz w:val="24"/>
        </w:rPr>
        <w:t>，黑色象征踏实，这六个颜色的组合则象征和谐，表明北京十一实验中学的使命是建立一所和谐的伟大学校，</w:t>
      </w:r>
      <w:r>
        <w:rPr>
          <w:rFonts w:ascii="华文仿宋" w:hAnsi="华文仿宋" w:eastAsia="华文仿宋" w:cs="宋体"/>
          <w:bCs/>
          <w:sz w:val="24"/>
        </w:rPr>
        <w:t>培养富有</w:t>
      </w:r>
      <w:r>
        <w:rPr>
          <w:rFonts w:hint="eastAsia" w:ascii="华文仿宋" w:hAnsi="华文仿宋" w:eastAsia="华文仿宋" w:cs="宋体"/>
          <w:bCs/>
          <w:sz w:val="24"/>
        </w:rPr>
        <w:t>个性</w:t>
      </w:r>
      <w:r>
        <w:rPr>
          <w:rFonts w:ascii="华文仿宋" w:hAnsi="华文仿宋" w:eastAsia="华文仿宋" w:cs="宋体"/>
          <w:bCs/>
          <w:sz w:val="24"/>
        </w:rPr>
        <w:t>的人才</w:t>
      </w:r>
      <w:r>
        <w:rPr>
          <w:rFonts w:hint="eastAsia" w:ascii="华文仿宋" w:hAnsi="华文仿宋" w:eastAsia="华文仿宋" w:cs="宋体"/>
          <w:bCs/>
          <w:sz w:val="24"/>
        </w:rPr>
        <w:t>。</w:t>
      </w:r>
    </w:p>
    <w:p>
      <w:pPr>
        <w:spacing w:line="410" w:lineRule="atLeast"/>
        <w:rPr>
          <w:rFonts w:ascii="宋体" w:hAnsi="宋体" w:cs="宋体"/>
          <w:b/>
          <w:bCs/>
          <w:sz w:val="24"/>
        </w:rPr>
      </w:pPr>
      <w:r>
        <w:rPr>
          <w:rFonts w:hint="eastAsia" w:ascii="宋体" w:hAnsi="宋体" w:cs="宋体"/>
          <w:b/>
          <w:bCs/>
          <w:sz w:val="24"/>
        </w:rPr>
        <w:t>附2</w:t>
      </w:r>
      <w:r>
        <w:rPr>
          <w:rFonts w:ascii="宋体" w:hAnsi="宋体" w:cs="宋体"/>
          <w:b/>
          <w:bCs/>
          <w:sz w:val="24"/>
        </w:rPr>
        <w:t xml:space="preserve">  </w:t>
      </w:r>
      <w:r>
        <w:rPr>
          <w:rFonts w:hint="eastAsia" w:ascii="宋体" w:hAnsi="宋体" w:cs="宋体"/>
          <w:b/>
          <w:bCs/>
          <w:sz w:val="24"/>
        </w:rPr>
        <w:t>学校吉祥物释义</w:t>
      </w:r>
    </w:p>
    <w:p>
      <w:pPr>
        <w:spacing w:line="410" w:lineRule="exact"/>
        <w:ind w:firstLine="420"/>
        <w:rPr>
          <w:rFonts w:ascii="华文仿宋" w:hAnsi="华文仿宋" w:eastAsia="华文仿宋" w:cs="宋体"/>
          <w:sz w:val="24"/>
        </w:rPr>
      </w:pPr>
      <w:r>
        <w:rPr>
          <w:rFonts w:hint="eastAsia" w:ascii="华文仿宋" w:hAnsi="华文仿宋" w:eastAsia="华文仿宋" w:cs="宋体"/>
          <w:sz w:val="24"/>
        </w:rPr>
        <w:t>1</w:t>
      </w:r>
      <w:r>
        <w:rPr>
          <w:rFonts w:ascii="华文仿宋" w:hAnsi="华文仿宋" w:eastAsia="华文仿宋" w:cs="宋体"/>
          <w:sz w:val="24"/>
        </w:rPr>
        <w:t xml:space="preserve">. </w:t>
      </w:r>
      <w:r>
        <w:rPr>
          <w:rFonts w:hint="eastAsia" w:ascii="华文仿宋" w:hAnsi="华文仿宋" w:eastAsia="华文仿宋" w:cs="宋体"/>
          <w:sz w:val="24"/>
        </w:rPr>
        <w:t>“十一龙娃”是北京十一实验中学学生的真实写照和形象化身，它准确而生动地体现了学校“志远意信，思方行圆”的核心价值诉求。</w:t>
      </w:r>
    </w:p>
    <w:p>
      <w:pPr>
        <w:spacing w:line="410" w:lineRule="exact"/>
        <w:ind w:firstLine="420"/>
        <w:rPr>
          <w:rFonts w:ascii="华文仿宋" w:hAnsi="华文仿宋" w:eastAsia="华文仿宋" w:cs="宋体"/>
          <w:sz w:val="24"/>
        </w:rPr>
      </w:pPr>
      <w:r>
        <w:rPr>
          <w:rFonts w:hint="eastAsia" w:ascii="华文仿宋" w:hAnsi="华文仿宋" w:eastAsia="华文仿宋" w:cs="宋体"/>
          <w:sz w:val="24"/>
        </w:rPr>
        <w:t>2</w:t>
      </w:r>
      <w:r>
        <w:rPr>
          <w:rFonts w:ascii="华文仿宋" w:hAnsi="华文仿宋" w:eastAsia="华文仿宋" w:cs="宋体"/>
          <w:sz w:val="24"/>
        </w:rPr>
        <w:t xml:space="preserve">. </w:t>
      </w:r>
      <w:r>
        <w:rPr>
          <w:rFonts w:hint="eastAsia" w:ascii="华文仿宋" w:hAnsi="华文仿宋" w:eastAsia="华文仿宋" w:cs="宋体"/>
          <w:sz w:val="24"/>
        </w:rPr>
        <w:t>“十一龙娃”以红黄作为主色。红黄两色是我国国旗的颜色，体现学校以新中国诞生日作为校名的特殊意义。红色代表使命，黄色代表自由。</w:t>
      </w:r>
    </w:p>
    <w:p>
      <w:pPr>
        <w:spacing w:line="410" w:lineRule="exact"/>
        <w:ind w:firstLine="420"/>
        <w:rPr>
          <w:rFonts w:ascii="华文仿宋" w:hAnsi="华文仿宋" w:eastAsia="华文仿宋" w:cs="宋体"/>
          <w:sz w:val="24"/>
        </w:rPr>
      </w:pPr>
      <w:r>
        <w:rPr>
          <w:rFonts w:hint="eastAsia" w:ascii="华文仿宋" w:hAnsi="华文仿宋" w:eastAsia="华文仿宋" w:cs="宋体"/>
          <w:sz w:val="24"/>
        </w:rPr>
        <w:t>3.“十一龙娃”根据十一学校诞生日为“天秤座”。它平易近人，心态平衡，公平正义，谦和有礼，理想浪漫，充满魅力。</w:t>
      </w:r>
    </w:p>
    <w:p>
      <w:pPr>
        <w:spacing w:line="410" w:lineRule="atLeast"/>
        <w:rPr>
          <w:rFonts w:ascii="宋体" w:hAnsi="宋体" w:cs="宋体"/>
          <w:b/>
          <w:bCs/>
          <w:sz w:val="24"/>
        </w:rPr>
      </w:pPr>
      <w:r>
        <w:rPr>
          <w:rFonts w:hint="eastAsia" w:ascii="宋体" w:hAnsi="宋体" w:cs="宋体"/>
          <w:b/>
          <w:bCs/>
          <w:sz w:val="24"/>
        </w:rPr>
        <w:t>附3</w:t>
      </w:r>
      <w:r>
        <w:rPr>
          <w:rFonts w:ascii="宋体" w:hAnsi="宋体" w:cs="宋体"/>
          <w:b/>
          <w:bCs/>
          <w:sz w:val="24"/>
        </w:rPr>
        <w:t xml:space="preserve">  </w:t>
      </w:r>
      <w:r>
        <w:rPr>
          <w:rFonts w:hint="eastAsia" w:ascii="宋体" w:hAnsi="宋体" w:cs="宋体"/>
          <w:b/>
          <w:bCs/>
          <w:sz w:val="24"/>
        </w:rPr>
        <w:t>学校文化日和文化节</w:t>
      </w:r>
    </w:p>
    <w:p>
      <w:pPr>
        <w:spacing w:line="410" w:lineRule="exact"/>
        <w:ind w:firstLine="420"/>
        <w:rPr>
          <w:rFonts w:ascii="华文仿宋" w:hAnsi="华文仿宋" w:eastAsia="华文仿宋" w:cs="宋体"/>
          <w:sz w:val="24"/>
        </w:rPr>
      </w:pPr>
      <w:r>
        <w:rPr>
          <w:rFonts w:hint="eastAsia" w:ascii="华文仿宋" w:hAnsi="华文仿宋" w:eastAsia="华文仿宋" w:cs="宋体"/>
          <w:sz w:val="24"/>
        </w:rPr>
        <w:t xml:space="preserve">9月10日—感恩日   </w:t>
      </w:r>
      <w:r>
        <w:rPr>
          <w:rFonts w:ascii="华文仿宋" w:hAnsi="华文仿宋" w:eastAsia="华文仿宋" w:cs="宋体"/>
          <w:sz w:val="24"/>
        </w:rPr>
        <w:t xml:space="preserve">    </w:t>
      </w:r>
      <w:r>
        <w:rPr>
          <w:rFonts w:hint="eastAsia" w:ascii="华文仿宋" w:hAnsi="华文仿宋" w:eastAsia="华文仿宋" w:cs="宋体"/>
          <w:sz w:val="24"/>
        </w:rPr>
        <w:t xml:space="preserve"> 10月12日—道歉日</w:t>
      </w:r>
    </w:p>
    <w:p>
      <w:pPr>
        <w:spacing w:line="410" w:lineRule="exact"/>
        <w:ind w:firstLine="420"/>
        <w:rPr>
          <w:rFonts w:ascii="华文仿宋" w:hAnsi="华文仿宋" w:eastAsia="华文仿宋" w:cs="宋体"/>
          <w:sz w:val="24"/>
        </w:rPr>
      </w:pPr>
      <w:r>
        <w:rPr>
          <w:rFonts w:hint="eastAsia" w:ascii="华文仿宋" w:hAnsi="华文仿宋" w:eastAsia="华文仿宋" w:cs="宋体"/>
          <w:sz w:val="24"/>
        </w:rPr>
        <w:t xml:space="preserve">6月下旬—泼水节 </w:t>
      </w:r>
      <w:r>
        <w:rPr>
          <w:rFonts w:ascii="华文仿宋" w:hAnsi="华文仿宋" w:eastAsia="华文仿宋" w:cs="宋体"/>
          <w:sz w:val="24"/>
        </w:rPr>
        <w:t xml:space="preserve">      </w:t>
      </w:r>
      <w:r>
        <w:rPr>
          <w:rFonts w:hint="eastAsia" w:ascii="华文仿宋" w:hAnsi="华文仿宋" w:eastAsia="华文仿宋" w:cs="宋体"/>
          <w:sz w:val="24"/>
        </w:rPr>
        <w:t>12月最后一个工作日—狂欢节</w:t>
      </w:r>
    </w:p>
    <w:p>
      <w:pPr>
        <w:pStyle w:val="11"/>
        <w:spacing w:line="410" w:lineRule="atLeast"/>
        <w:ind w:firstLine="420"/>
        <w:rPr>
          <w:rFonts w:hAnsi="宋体"/>
          <w:color w:val="auto"/>
          <w:lang w:val="en-US"/>
        </w:rPr>
      </w:pPr>
    </w:p>
    <w:sectPr>
      <w:footerReference r:id="rId3" w:type="default"/>
      <w:pgSz w:w="11906" w:h="16838"/>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Latha"/>
    <w:panose1 w:val="020B0604020202020204"/>
    <w:charset w:val="00"/>
    <w:family w:val="swiss"/>
    <w:pitch w:val="default"/>
    <w:sig w:usb0="00000000" w:usb1="00000000" w:usb2="00000009" w:usb3="00000000" w:csb0="000001FF" w:csb1="00000000"/>
  </w:font>
  <w:font w:name="华文仿宋">
    <w:altName w:val="汉仪仿宋简"/>
    <w:panose1 w:val="02010600040101010101"/>
    <w:charset w:val="86"/>
    <w:family w:val="auto"/>
    <w:pitch w:val="default"/>
    <w:sig w:usb0="00000000" w:usb1="0000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Latha">
    <w:panose1 w:val="020B0604020202020204"/>
    <w:charset w:val="00"/>
    <w:family w:val="auto"/>
    <w:pitch w:val="default"/>
    <w:sig w:usb0="00100003" w:usb1="00000000" w:usb2="00000000" w:usb3="00000000" w:csb0="00000001" w:csb1="00000000"/>
  </w:font>
  <w:font w:name="方正宋体S-超大字符集">
    <w:panose1 w:val="02000000000000000000"/>
    <w:charset w:val="86"/>
    <w:family w:val="auto"/>
    <w:pitch w:val="default"/>
    <w:sig w:usb0="00000001" w:usb1="0800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5931101"/>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410FF"/>
    <w:rsid w:val="000218C5"/>
    <w:rsid w:val="000639A9"/>
    <w:rsid w:val="000A3340"/>
    <w:rsid w:val="000A7A4A"/>
    <w:rsid w:val="000B6277"/>
    <w:rsid w:val="000D68F4"/>
    <w:rsid w:val="000E4ACE"/>
    <w:rsid w:val="00110415"/>
    <w:rsid w:val="00113E8D"/>
    <w:rsid w:val="00136DD9"/>
    <w:rsid w:val="0014054C"/>
    <w:rsid w:val="00140F02"/>
    <w:rsid w:val="00144E2C"/>
    <w:rsid w:val="00152FD8"/>
    <w:rsid w:val="00163E46"/>
    <w:rsid w:val="001B1DDD"/>
    <w:rsid w:val="001B22A2"/>
    <w:rsid w:val="001F5922"/>
    <w:rsid w:val="001F5B0C"/>
    <w:rsid w:val="0021153A"/>
    <w:rsid w:val="0022533F"/>
    <w:rsid w:val="002454F9"/>
    <w:rsid w:val="002522D8"/>
    <w:rsid w:val="002547C9"/>
    <w:rsid w:val="002643EC"/>
    <w:rsid w:val="00266EA6"/>
    <w:rsid w:val="00282E0D"/>
    <w:rsid w:val="002833CB"/>
    <w:rsid w:val="00286F1A"/>
    <w:rsid w:val="002A2857"/>
    <w:rsid w:val="002D6C54"/>
    <w:rsid w:val="003138EF"/>
    <w:rsid w:val="00337038"/>
    <w:rsid w:val="0036072F"/>
    <w:rsid w:val="003622A7"/>
    <w:rsid w:val="003632A0"/>
    <w:rsid w:val="003A3D33"/>
    <w:rsid w:val="003C7913"/>
    <w:rsid w:val="00404379"/>
    <w:rsid w:val="00413749"/>
    <w:rsid w:val="004216D4"/>
    <w:rsid w:val="00435E43"/>
    <w:rsid w:val="00442040"/>
    <w:rsid w:val="00453CF7"/>
    <w:rsid w:val="0046011F"/>
    <w:rsid w:val="004911BB"/>
    <w:rsid w:val="0049275B"/>
    <w:rsid w:val="00494CBB"/>
    <w:rsid w:val="004C6153"/>
    <w:rsid w:val="005056CF"/>
    <w:rsid w:val="00512798"/>
    <w:rsid w:val="00523235"/>
    <w:rsid w:val="00586E8E"/>
    <w:rsid w:val="00590B5C"/>
    <w:rsid w:val="005936E1"/>
    <w:rsid w:val="00594245"/>
    <w:rsid w:val="005D33BA"/>
    <w:rsid w:val="005E21B9"/>
    <w:rsid w:val="005E28B3"/>
    <w:rsid w:val="005E4D32"/>
    <w:rsid w:val="005F0A56"/>
    <w:rsid w:val="0061027D"/>
    <w:rsid w:val="00616DE0"/>
    <w:rsid w:val="00624C6B"/>
    <w:rsid w:val="00637556"/>
    <w:rsid w:val="00642690"/>
    <w:rsid w:val="00666662"/>
    <w:rsid w:val="00673B6A"/>
    <w:rsid w:val="006835B0"/>
    <w:rsid w:val="0069643C"/>
    <w:rsid w:val="006A1EFC"/>
    <w:rsid w:val="006E7367"/>
    <w:rsid w:val="007338B7"/>
    <w:rsid w:val="00754D72"/>
    <w:rsid w:val="0075596E"/>
    <w:rsid w:val="00757F21"/>
    <w:rsid w:val="00780644"/>
    <w:rsid w:val="007808D2"/>
    <w:rsid w:val="00790571"/>
    <w:rsid w:val="00792895"/>
    <w:rsid w:val="007953B6"/>
    <w:rsid w:val="007A7CDD"/>
    <w:rsid w:val="007D1C37"/>
    <w:rsid w:val="00860D5A"/>
    <w:rsid w:val="00865C55"/>
    <w:rsid w:val="00885223"/>
    <w:rsid w:val="00897F2F"/>
    <w:rsid w:val="00900B37"/>
    <w:rsid w:val="00951ED3"/>
    <w:rsid w:val="00956955"/>
    <w:rsid w:val="00960858"/>
    <w:rsid w:val="00985AA7"/>
    <w:rsid w:val="00987A79"/>
    <w:rsid w:val="009C00EC"/>
    <w:rsid w:val="009C5C6D"/>
    <w:rsid w:val="009F2330"/>
    <w:rsid w:val="00A273BA"/>
    <w:rsid w:val="00A46497"/>
    <w:rsid w:val="00A46714"/>
    <w:rsid w:val="00A72FDE"/>
    <w:rsid w:val="00A80DBB"/>
    <w:rsid w:val="00A86293"/>
    <w:rsid w:val="00A90E1D"/>
    <w:rsid w:val="00A91813"/>
    <w:rsid w:val="00AA501A"/>
    <w:rsid w:val="00AB1CEB"/>
    <w:rsid w:val="00AE3E80"/>
    <w:rsid w:val="00B152E0"/>
    <w:rsid w:val="00B27D87"/>
    <w:rsid w:val="00B35C8B"/>
    <w:rsid w:val="00B410FF"/>
    <w:rsid w:val="00B57B99"/>
    <w:rsid w:val="00BD04D0"/>
    <w:rsid w:val="00BE7F2C"/>
    <w:rsid w:val="00C12B2D"/>
    <w:rsid w:val="00C327D0"/>
    <w:rsid w:val="00C50FE7"/>
    <w:rsid w:val="00C60AC6"/>
    <w:rsid w:val="00C72544"/>
    <w:rsid w:val="00C75D9F"/>
    <w:rsid w:val="00CB0E73"/>
    <w:rsid w:val="00CC3BF5"/>
    <w:rsid w:val="00CE0515"/>
    <w:rsid w:val="00CE0804"/>
    <w:rsid w:val="00CE12E8"/>
    <w:rsid w:val="00CE6C8D"/>
    <w:rsid w:val="00CF49F1"/>
    <w:rsid w:val="00CF743F"/>
    <w:rsid w:val="00D20819"/>
    <w:rsid w:val="00D27244"/>
    <w:rsid w:val="00D344C8"/>
    <w:rsid w:val="00D91E53"/>
    <w:rsid w:val="00D97487"/>
    <w:rsid w:val="00DB38F5"/>
    <w:rsid w:val="00DC053A"/>
    <w:rsid w:val="00DC05B4"/>
    <w:rsid w:val="00DC4E3E"/>
    <w:rsid w:val="00DF216E"/>
    <w:rsid w:val="00E01C4F"/>
    <w:rsid w:val="00E164BE"/>
    <w:rsid w:val="00E41D76"/>
    <w:rsid w:val="00E43798"/>
    <w:rsid w:val="00E529DC"/>
    <w:rsid w:val="00E74615"/>
    <w:rsid w:val="00EF20D0"/>
    <w:rsid w:val="00EF59C3"/>
    <w:rsid w:val="00F25631"/>
    <w:rsid w:val="00F31501"/>
    <w:rsid w:val="00F33D9A"/>
    <w:rsid w:val="00F5355E"/>
    <w:rsid w:val="00FF7F6E"/>
    <w:rsid w:val="2E4933D1"/>
    <w:rsid w:val="4BD96BE8"/>
    <w:rsid w:val="5671387D"/>
    <w:rsid w:val="57B28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Strong"/>
    <w:basedOn w:val="7"/>
    <w:qFormat/>
    <w:uiPriority w:val="22"/>
    <w:rPr>
      <w:b/>
      <w:bCs/>
    </w:rPr>
  </w:style>
  <w:style w:type="character" w:styleId="9">
    <w:name w:val="page number"/>
    <w:basedOn w:val="7"/>
    <w:qFormat/>
    <w:uiPriority w:val="0"/>
  </w:style>
  <w:style w:type="character" w:styleId="10">
    <w:name w:val="Emphasis"/>
    <w:basedOn w:val="7"/>
    <w:qFormat/>
    <w:uiPriority w:val="20"/>
    <w:rPr>
      <w:i/>
      <w:iCs/>
    </w:rPr>
  </w:style>
  <w:style w:type="paragraph" w:customStyle="1" w:styleId="11">
    <w:name w:val="[基本段落]"/>
    <w:basedOn w:val="1"/>
    <w:qFormat/>
    <w:uiPriority w:val="0"/>
    <w:pPr>
      <w:autoSpaceDE w:val="0"/>
      <w:autoSpaceDN w:val="0"/>
      <w:adjustRightInd w:val="0"/>
      <w:spacing w:line="288" w:lineRule="auto"/>
      <w:textAlignment w:val="center"/>
    </w:pPr>
    <w:rPr>
      <w:rFonts w:ascii="宋体" w:cs="宋体"/>
      <w:color w:val="000000"/>
      <w:kern w:val="0"/>
      <w:sz w:val="24"/>
      <w:lang w:val="zh-CN"/>
    </w:rPr>
  </w:style>
  <w:style w:type="character" w:customStyle="1" w:styleId="12">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3">
    <w:name w:val="页脚 Char"/>
    <w:basedOn w:val="7"/>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1099</Words>
  <Characters>6270</Characters>
  <Lines>52</Lines>
  <Paragraphs>14</Paragraphs>
  <TotalTime>1</TotalTime>
  <ScaleCrop>false</ScaleCrop>
  <LinksUpToDate>false</LinksUpToDate>
  <CharactersWithSpaces>7355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陈亚洲</dc:creator>
  <cp:lastModifiedBy>法制信访科</cp:lastModifiedBy>
  <cp:lastPrinted>2018-11-23T13:41:00Z</cp:lastPrinted>
  <dcterms:modified xsi:type="dcterms:W3CDTF">2021-06-28T17:40:10Z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0C8375E5F66344F6AE1F1349A71A5FE6</vt:lpwstr>
  </property>
</Properties>
</file>