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各省（区、市）校园足球特色学校推荐限额表</w:t>
      </w:r>
    </w:p>
    <w:tbl>
      <w:tblPr>
        <w:tblStyle w:val="6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717"/>
        <w:gridCol w:w="1703"/>
        <w:gridCol w:w="860"/>
        <w:gridCol w:w="2329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9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序号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省（区、市）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名额（所）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序号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省（区、市）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名额（所）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北  京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湖  北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天  津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湖  南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河  北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广  东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山  西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广  西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内蒙古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海  南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辽  宁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重  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吉  林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四  川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黑龙江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贵  州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上  海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云  南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江  苏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26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西  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浙  江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27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陕  西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安  徽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28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甘  肃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福  建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29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青  海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江  西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宁  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山  东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31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新  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河  南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新疆生产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方正仿宋简体"/>
                <w:sz w:val="24"/>
              </w:rPr>
            </w:pPr>
            <w:r>
              <w:rPr>
                <w:rFonts w:hint="eastAsia" w:ascii="仿宋" w:hAnsi="仿宋" w:eastAsia="仿宋" w:cs="方正仿宋简体"/>
                <w:sz w:val="24"/>
              </w:rPr>
              <w:t>建设兵团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bidi="ar"/>
              </w:rPr>
              <w:t>40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57EE6"/>
    <w:rsid w:val="31057E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styleId="5">
    <w:name w:val="Hyperlink"/>
    <w:uiPriority w:val="0"/>
    <w:rPr>
      <w:color w:val="0000FF"/>
      <w:u w:val="single"/>
    </w:rPr>
  </w:style>
  <w:style w:type="paragraph" w:customStyle="1" w:styleId="7">
    <w:name w:val="_Style 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2017-04-01T02:57:00Z</dcterms:created>
  <dc:creator>dell</dc:creator>
  <cp:lastModifiedBy>dell</cp:lastModifiedBy>
  <dcterms:modified xsi:type="dcterms:W3CDTF">2017-04-01T02:59:45Z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