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olor w:val="000000" w:themeColor="text1"/>
          <w:sz w:val="36"/>
          <w:szCs w:val="36"/>
          <w:highlight w:val="none"/>
          <w14:textFill>
            <w14:solidFill>
              <w14:schemeClr w14:val="tx1"/>
            </w14:solidFill>
          </w14:textFill>
        </w:rPr>
      </w:pPr>
    </w:p>
    <w:p>
      <w:pPr>
        <w:rPr>
          <w:rFonts w:ascii="华文中宋" w:hAnsi="华文中宋" w:eastAsia="华文中宋"/>
          <w:color w:val="000000" w:themeColor="text1"/>
          <w:sz w:val="36"/>
          <w:szCs w:val="36"/>
          <w:highlight w:val="none"/>
          <w14:textFill>
            <w14:solidFill>
              <w14:schemeClr w14:val="tx1"/>
            </w14:solidFill>
          </w14:textFill>
        </w:rPr>
      </w:pPr>
    </w:p>
    <w:p>
      <w:pPr>
        <w:rPr>
          <w:rFonts w:ascii="华文中宋" w:hAnsi="华文中宋" w:eastAsia="华文中宋"/>
          <w:color w:val="000000" w:themeColor="text1"/>
          <w:sz w:val="36"/>
          <w:szCs w:val="36"/>
          <w:highlight w:val="none"/>
          <w14:textFill>
            <w14:solidFill>
              <w14:schemeClr w14:val="tx1"/>
            </w14:solidFill>
          </w14:textFill>
        </w:rPr>
      </w:pPr>
    </w:p>
    <w:p>
      <w:pPr>
        <w:jc w:val="center"/>
        <w:rPr>
          <w:rFonts w:ascii="华文中宋" w:hAnsi="华文中宋" w:eastAsia="华文中宋"/>
          <w:color w:val="000000" w:themeColor="text1"/>
          <w:sz w:val="36"/>
          <w:szCs w:val="36"/>
          <w:highlight w:val="none"/>
          <w14:textFill>
            <w14:solidFill>
              <w14:schemeClr w14:val="tx1"/>
            </w14:solidFill>
          </w14:textFill>
        </w:rPr>
      </w:pPr>
      <w:r>
        <w:rPr>
          <w:rFonts w:hint="eastAsia" w:ascii="华文中宋" w:hAnsi="华文中宋" w:eastAsia="华文中宋"/>
          <w:color w:val="000000" w:themeColor="text1"/>
          <w:sz w:val="36"/>
          <w:szCs w:val="36"/>
          <w:highlight w:val="none"/>
          <w14:textFill>
            <w14:solidFill>
              <w14:schemeClr w14:val="tx1"/>
            </w14:solidFill>
          </w14:textFill>
        </w:rPr>
        <w:t>北京理工大学附属小学章程</w:t>
      </w:r>
    </w:p>
    <w:p>
      <w:pPr>
        <w:jc w:val="center"/>
        <w:rPr>
          <w:rFonts w:ascii="仿宋_GB2312" w:eastAsia="仿宋_GB2312"/>
          <w:color w:val="000000" w:themeColor="text1"/>
          <w:sz w:val="32"/>
          <w:szCs w:val="32"/>
          <w:highlight w:val="none"/>
          <w14:textFill>
            <w14:solidFill>
              <w14:schemeClr w14:val="tx1"/>
            </w14:solidFill>
          </w14:textFill>
        </w:rPr>
      </w:pPr>
    </w:p>
    <w:p>
      <w:pPr>
        <w:jc w:val="center"/>
        <w:rPr>
          <w:rFonts w:ascii="仿宋_GB2312" w:eastAsia="仿宋_GB2312"/>
          <w:color w:val="000000" w:themeColor="text1"/>
          <w:sz w:val="32"/>
          <w:szCs w:val="32"/>
          <w:highlight w:val="none"/>
          <w14:textFill>
            <w14:solidFill>
              <w14:schemeClr w14:val="tx1"/>
            </w14:solidFill>
          </w14:textFill>
        </w:rPr>
      </w:pPr>
    </w:p>
    <w:p>
      <w:pPr>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第一章</w:t>
      </w:r>
      <w:r>
        <w:rPr>
          <w:rFonts w:ascii="黑体" w:hAnsi="黑体" w:eastAsia="黑体"/>
          <w:b/>
          <w:color w:val="000000" w:themeColor="text1"/>
          <w:sz w:val="32"/>
          <w:szCs w:val="32"/>
          <w:highlight w:val="none"/>
          <w14:textFill>
            <w14:solidFill>
              <w14:schemeClr w14:val="tx1"/>
            </w14:solidFill>
          </w14:textFill>
        </w:rPr>
        <w:t xml:space="preserve">  </w:t>
      </w:r>
      <w:r>
        <w:rPr>
          <w:rFonts w:hint="eastAsia" w:ascii="黑体" w:hAnsi="黑体" w:eastAsia="黑体"/>
          <w:b/>
          <w:color w:val="000000" w:themeColor="text1"/>
          <w:sz w:val="32"/>
          <w:szCs w:val="32"/>
          <w:highlight w:val="none"/>
          <w14:textFill>
            <w14:solidFill>
              <w14:schemeClr w14:val="tx1"/>
            </w14:solidFill>
          </w14:textFill>
        </w:rPr>
        <w:t>总则</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为保障学校依法办学和自主管理，规范学校内部管理体制和运行机制，推进依法治校，建设现代学校制度，根据《中华人民共和国教育法》、《中华人民共和国义务教育法》、《中华人民共和国教师法》、《中华人民共和国未成年人保护法》及其他相关法律、法规和规章，结合学校实际，特制定本章程。</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学校名称和校址：</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（一）本校中文名称为北京理工大学附属小学（简称为：北理工附小）。</w:t>
      </w:r>
    </w:p>
    <w:p>
      <w:pPr>
        <w:tabs>
          <w:tab w:val="right" w:pos="8306"/>
        </w:tabs>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（二）本校英文名称为BEIJING INSTITUTE OF TECHNOLOGY ELEMENTARY SCHOOL。</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本校校址为北京市海淀区中关村南大街</w:t>
      </w:r>
      <w:r>
        <w:rPr>
          <w:rFonts w:ascii="仿宋_GB2312" w:eastAsia="仿宋_GB2312"/>
          <w:color w:val="000000" w:themeColor="text1"/>
          <w:sz w:val="32"/>
          <w:szCs w:val="32"/>
          <w:highlight w:val="none"/>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号院内。</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本校创办于</w:t>
      </w:r>
      <w:r>
        <w:rPr>
          <w:rFonts w:ascii="仿宋_GB2312" w:eastAsia="仿宋_GB2312"/>
          <w:color w:val="000000" w:themeColor="text1"/>
          <w:sz w:val="32"/>
          <w:szCs w:val="32"/>
          <w:highlight w:val="none"/>
          <w14:textFill>
            <w14:solidFill>
              <w14:schemeClr w14:val="tx1"/>
            </w14:solidFill>
          </w14:textFill>
        </w:rPr>
        <w:t>1953</w:t>
      </w:r>
      <w:r>
        <w:rPr>
          <w:rFonts w:hint="eastAsia" w:ascii="仿宋_GB2312" w:eastAsia="仿宋_GB2312"/>
          <w:color w:val="000000" w:themeColor="text1"/>
          <w:sz w:val="32"/>
          <w:szCs w:val="32"/>
          <w:highlight w:val="none"/>
          <w14:textFill>
            <w14:solidFill>
              <w14:schemeClr w14:val="tx1"/>
            </w14:solidFill>
          </w14:textFill>
        </w:rPr>
        <w:t>年，由北京理工大学举办，业务工作由北京市海淀区教育委员会领导，是一所实施六年制小学教育的全日制公办教育机构。学校根据发展需要和自身条件，经主管部门核准，合理确定办学规模。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w:t>
      </w:r>
      <w:r>
        <w:rPr>
          <w:rFonts w:hint="eastAsia" w:ascii="仿宋_GB2312" w:eastAsia="仿宋_GB2312"/>
          <w:color w:val="000000" w:themeColor="text1"/>
          <w:sz w:val="32"/>
          <w:szCs w:val="32"/>
          <w:highlight w:val="none"/>
          <w14:textFill>
            <w14:solidFill>
              <w14:schemeClr w14:val="tx1"/>
            </w14:solidFill>
          </w14:textFill>
        </w:rPr>
        <w:t>以习近平新时代中国特色社会主义思想为指导，深入学习贯彻习近平总书记关于教育的重要论述，全面贯彻党的教育方</w:t>
      </w:r>
      <w:bookmarkStart w:id="0" w:name="_GoBack"/>
      <w:bookmarkEnd w:id="0"/>
      <w:r>
        <w:rPr>
          <w:rFonts w:hint="eastAsia" w:ascii="仿宋_GB2312" w:eastAsia="仿宋_GB2312"/>
          <w:color w:val="000000" w:themeColor="text1"/>
          <w:sz w:val="32"/>
          <w:szCs w:val="32"/>
          <w:highlight w:val="none"/>
          <w14:textFill>
            <w14:solidFill>
              <w14:schemeClr w14:val="tx1"/>
            </w14:solidFill>
          </w14:textFill>
        </w:rPr>
        <w:t>针，坚持社会主义办学方向，加强党对教育的全面领导，落实立德树人根本任务，培养德智体美劳全面发展的社会主义建设者和接班人。</w:t>
      </w:r>
      <w:r>
        <w:rPr>
          <w:rFonts w:hint="eastAsia" w:ascii="仿宋_GB2312" w:eastAsia="仿宋_GB2312"/>
          <w:color w:val="000000" w:themeColor="text1"/>
          <w:sz w:val="32"/>
          <w:szCs w:val="32"/>
          <w:highlight w:val="none"/>
          <w14:textFill>
            <w14:solidFill>
              <w14:schemeClr w14:val="tx1"/>
            </w14:solidFill>
          </w14:textFill>
        </w:rPr>
        <w:t>始终坚持立德树人的根本任务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秉持“精于理 成于工 汇于彩”的育人理念，坚持“以人为本、基础为重、兴趣引领、全面发展”的育人方针，形成“涵养智慧、强健体魄”的办学特色，努力办成学生喜爱、家长放心和社会认可的学校。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学校的校徽、校训、校旗、校风、校标。</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校徽：</w:t>
      </w:r>
    </w:p>
    <w:p>
      <w:pPr>
        <w:jc w:val="center"/>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drawing>
          <wp:inline distT="0" distB="0" distL="0" distR="0">
            <wp:extent cx="2472055" cy="1838325"/>
            <wp:effectExtent l="0" t="0" r="0" b="0"/>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noChangeArrowheads="true"/>
                    </pic:cNvPicPr>
                  </pic:nvPicPr>
                  <pic:blipFill>
                    <a:blip r:embed="rId5">
                      <a:extLst>
                        <a:ext uri="{28A0092B-C50C-407E-A947-70E740481C1C}">
                          <a14:useLocalDpi xmlns:a14="http://schemas.microsoft.com/office/drawing/2010/main" val="false"/>
                        </a:ext>
                      </a:extLst>
                    </a:blip>
                    <a:stretch>
                      <a:fillRect/>
                    </a:stretch>
                  </pic:blipFill>
                  <pic:spPr>
                    <a:xfrm>
                      <a:off x="0" y="0"/>
                      <a:ext cx="2486780" cy="1848906"/>
                    </a:xfrm>
                    <a:prstGeom prst="rect">
                      <a:avLst/>
                    </a:prstGeom>
                    <a:noFill/>
                    <a:ln>
                      <a:noFill/>
                    </a:ln>
                  </pic:spPr>
                </pic:pic>
              </a:graphicData>
            </a:graphic>
          </wp:inline>
        </w:drawing>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校训为好学明理、知行有爱。</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校旗为长方形，白色旗面，正中为校徽，校徽下方为文字“北京理工大学附属小学”，校旗旗面长宽比例为</w:t>
      </w:r>
      <w:r>
        <w:rPr>
          <w:rFonts w:ascii="仿宋_GB2312" w:eastAsia="仿宋_GB2312"/>
          <w:color w:val="000000" w:themeColor="text1"/>
          <w:sz w:val="32"/>
          <w:szCs w:val="32"/>
          <w:highlight w:val="none"/>
          <w14:textFill>
            <w14:solidFill>
              <w14:schemeClr w14:val="tx1"/>
            </w14:solidFill>
          </w14:textFill>
        </w:rPr>
        <w:t>1:0.618</w:t>
      </w:r>
      <w:r>
        <w:rPr>
          <w:rFonts w:hint="eastAsia" w:ascii="仿宋_GB2312" w:eastAsia="仿宋_GB2312"/>
          <w:color w:val="000000" w:themeColor="text1"/>
          <w:sz w:val="32"/>
          <w:szCs w:val="32"/>
          <w:highlight w:val="none"/>
          <w14:textFill>
            <w14:solidFill>
              <w14:schemeClr w14:val="tx1"/>
            </w14:solidFill>
          </w14:textFill>
        </w:rPr>
        <w:t>。</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校风为团结、勤奋、求实、创新。</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校标为鹰鸽标志。</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第六条 </w:t>
      </w:r>
      <w:r>
        <w:rPr>
          <w:rFonts w:hint="eastAsia" w:ascii="仿宋_GB2312" w:eastAsia="仿宋_GB2312"/>
          <w:color w:val="000000" w:themeColor="text1"/>
          <w:sz w:val="32"/>
          <w:szCs w:val="32"/>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ind w:firstLine="645"/>
        <w:rPr>
          <w:rFonts w:hint="eastAsia" w:ascii="仿宋_GB2312" w:eastAsia="仿宋_GB2312"/>
          <w:color w:val="000000" w:themeColor="text1"/>
          <w:sz w:val="32"/>
          <w:szCs w:val="32"/>
          <w:highlight w:val="none"/>
          <w14:textFill>
            <w14:solidFill>
              <w14:schemeClr w14:val="tx1"/>
            </w14:solidFill>
          </w14:textFill>
        </w:rPr>
      </w:pPr>
    </w:p>
    <w:p>
      <w:pPr>
        <w:jc w:val="center"/>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第二章</w:t>
      </w:r>
      <w:r>
        <w:rPr>
          <w:rFonts w:ascii="黑体" w:hAnsi="黑体" w:eastAsia="黑体"/>
          <w:b/>
          <w:color w:val="000000" w:themeColor="text1"/>
          <w:sz w:val="32"/>
          <w:szCs w:val="32"/>
          <w:highlight w:val="none"/>
          <w14:textFill>
            <w14:solidFill>
              <w14:schemeClr w14:val="tx1"/>
            </w14:solidFill>
          </w14:textFill>
        </w:rPr>
        <w:t xml:space="preserve">  </w:t>
      </w:r>
      <w:r>
        <w:rPr>
          <w:rFonts w:hint="eastAsia" w:ascii="黑体" w:hAnsi="黑体" w:eastAsia="黑体"/>
          <w:b/>
          <w:color w:val="000000" w:themeColor="text1"/>
          <w:sz w:val="32"/>
          <w:szCs w:val="32"/>
          <w:highlight w:val="none"/>
          <w14:textFill>
            <w14:solidFill>
              <w14:schemeClr w14:val="tx1"/>
            </w14:solidFill>
          </w14:textFill>
        </w:rPr>
        <w:t>教职工和学生</w:t>
      </w:r>
    </w:p>
    <w:p>
      <w:pPr>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 xml:space="preserve"> 第七条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学校教职工由专任教师和其他专业技术人员、管理人员组成。</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第八条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学校教职工的权利主要包括：</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（一）按职责进行教育教学活动，开展教育教学改革和实验；</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（二）从事科学研究、学术交流，参加专业的学术团体，在学术活动中充分发表意见；</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（三）指导学生的学习和发展，评定学生的品行和学业成绩；</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（四）按时获取工资报酬，享受相应的福利待遇以及寒暑假期的带薪休假；</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（五）对学校教育教学、内部管理等工作提出合理意见和建议，通过教职工大会或者其他形式，参与学校的民主管理；</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（六）参加进修或者其他方式的培训；</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（七）法律、法规、规章以及合同约定的其他权利。</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第九条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学校教职工应当履行的主要义务：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（一）遵守宪法、法律和职业道德，恪尽职守，勤勉工作，为人师表；</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（二）关心、爱护全体学生，尊重学生人格，促进学生德智体美劳全面发展；</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（三）贯彻国家的教育方针，遵守规章制度，执行学校的教学计划，履行教师聘约，认真完成教育教学工作任务；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贯彻全员育人理念，对学生进行宪法所确定的基本原则的教育和爱国主义、民族团结的教育，法制教育以及思想品德、文化、科学技术教育，组织、带领学生开展有益的社会活动，积极培育社会主义核心价值观；</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（五）制止有害于学生的行为或者其他侵犯学生合法权益的行为，批评和抵制有害于学生健康成长的现象；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（六）不断提高思想政治觉悟和教育教学业务水平；</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（七）维护学校声誉，维护集体利益；</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（八）法律、法规、规章以及合同约定的其他义务。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学校教职工依据北京理工大学人事管理相关制度进行管理。</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学校为教师发展提供平台，构建培养体系，促进教师专业成长，努力构建以北京市、海淀区两级人才队伍为骨干的高水平师资队伍。</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学生是指被学校依法录取或转入，学籍在本校的受教育者。</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按照北京市教委有关学籍管理规定实行学籍管理，健全学生学籍档案，依法办理学生转学、休学、复学等手续。对于在校学生实行出勤管理，依法依规对学生给予奖励和处分。</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学校按照《中国少年先锋队章程》的规定，建立少先队大队，下设各班级中队及班内小队。少先队接受北理工附小直属党支部和上级少先队组织的领导。</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学生享有以下权利</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（一）参加教育教学计划安排的各种活动，使用教育教学设施、设备、图书资料；</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（二）在学业成绩和品行上获得公正评价，完成规定的学业后获得毕业证书；</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（三）对学校给予的处分不服向有关部门提出申诉，对学校、教师侵犯其人身权、财产权等合法权益，提出申诉或者依法提起诉讼；</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（四）法律、法规规定的其他权利。</w:t>
      </w:r>
    </w:p>
    <w:p>
      <w:pPr>
        <w:ind w:left="638" w:leftChars="304"/>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第十六条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学生应当履行下列义务：</w:t>
      </w:r>
    </w:p>
    <w:p>
      <w:pPr>
        <w:ind w:left="638" w:leftChars="304"/>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（一）遵守法律、法规；</w:t>
      </w:r>
    </w:p>
    <w:p>
      <w:pPr>
        <w:ind w:left="638" w:leftChars="304"/>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（二）遵守《小学生守则》、《小学生日常行为规范》，尊敬师长，养成良好的思想品德和行为习惯；</w:t>
      </w:r>
    </w:p>
    <w:p>
      <w:pPr>
        <w:ind w:left="638" w:leftChars="304"/>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（三）努力学习，完成规定的学习任务；</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（四）遵守本校的校纪、校规和管理制度；</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（五）维护学校、班级的荣誉。</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学校建立健全校内申诉制度，保障学生和教职工的合法权益。</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设立学生申诉处理委员会，由德育办公室组建，负责处理学生提出的合理申诉。</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设立教师申诉调解委员会，设置在本校工会，在北京理工大学工会劳动仲裁调解委员会指导下工作。</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第三章</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组织机构和管理体制</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第十八条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本校作为北京理工大学下设的二级单位，不具备独立法人资质。北京理工大学在附属小学设置行政机构和直属党支部。行政机构负责学校教学和行政管理，直属党支部负责学校党建工作。</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第十九条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校长（常务副校长）作为学校主要行政负责人，全面负责学校的教学和行政管理工作，依法行使下列主要职权：</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（一）按照国家和上级教育行政部门有关法律、法规、规定，对学校的教育教学和行政工作进行决策和统一指挥。</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根据北京理工大学相关编制管理规定和精简效能的原则，决定内部机构和岗位的设置，提名聘任副校长和中层干部提名或聘任副校长和中层干部，在听取教职工意见的基础上，经党组织考察，校务会议讨论，按照干部管理权限和职数，报上级主管部门审批或备案。</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（三）根据政府、教育行政部门和北京理工大学相关规定，结合本校实际，制定学校内部管理制度和教育教学改革方案。改革方案和措施在征求党组织的意见后，经教职工代表大会审议通过，由校长组织实施。</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（四）根据国家和北京市教育行政部门有关规定，制定学校的教学计划，优化课程设置，确定教学进度，选用适合本校特点的教材，组织教学活动，对教师和学生进行考核评价。</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按照有关规定和程序对工作成绩显著的教职工给予奖励；对严重违纪，给学校工作造成重大损失的教职工给予行政处分；对不胜任本职工作和拒绝接受工作调动、安排的教职工予以解聘或辞退；对教职工的重大奖励或行政处分要听取党组织和工会的意见，并按有关规定，报上级部门批准。</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（六）对各项收入以及校舍设施、仪器设备，按照财务制度和教育行政部门有关规定，合理支配使用。</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（七）行使国家、教育行政部门和北京理工大学授予的其他职权。</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基层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学校设置德育办公室、教学办公室、教务办公室、科技与信息中心、少先队大队部和总务办公室等内部机构，服务学校育人工作。</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学校重大事项的决策要按照议事程序进行，重大事项要经过校务会议讨论后作出决策。校务会议成员为校长、常务副校长、直属党支部书记、副校长。</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议事程序为：</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（一）校长（常务副校长）根据上级党组织和教育行政部门的要求和学校的实际情况，经与学校党组织书记酝酿，提出解决学校重大问题的初步设想。</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（二）校长（常务副校长）进行广泛深入的调查研究，听取意见、建议。</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（三）校长（常务副校长）与党组织书记进行研究，形成共识和主导性意见，提交校务会议。</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（四）校长（常务副校长）主持召开校务会议讨论、决策。凡属教代会职权范围的事项，提交教代会审议。</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（五）校长（常务副校长）按照决策组织实施，党组织保证监督实施。</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（六）在学校职权之外的重大问题，请示后按上级主管部门意见解决。</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校长办公会是校务会的执行机构，由校长（常务副校长）召集，组成人员为校长、常务副校长、直属党支部书记、其他副校长、工会主席、各主任（副主任）、大队辅导员和校长（常务副校长）指定的其他人员参加。校长办公会对于校务会决策事项进行落实，并向校务会报告执行情况。</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学校建立教职工大会制度，保障教职工参与民主管理和进行民主监督。凡属教职工大会职权范围的事项，均须提交教职工大会审议。</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学校工会作为教职工大会的日常工作机构，依法保障学校民主管理、民主监督的落实，维护教职工的合法权益。</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学校教职工大会执行委员会负责教职工大会召开期间的会务和会议组织工作。</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学生可对学校教育教学、学生评价、校园管理、师德师风等进行监督，并可通过来信来访、电话、少代会提案等形式，提出合理化建议。</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第二十六条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学校依法依规实行信息公开。按照相关要求，向教职工、学生和家长进行信息公开，保障教职工、学生和家长的知情权。</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第四章</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教育教学科研管理</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学校的主要任务是按照国家要求履行所承担的基础教育职能。学校依托北京理工大学，通过多途径充分挖掘大学及社会资源，制定课程规划，明确教育教学的价值追求和基本原则，确定相关教育教学评价方案。</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第二十八条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设立学术委员会，委员为校长、常务副校长、副校长、高级教师、北京市学科带头人和骨干教师、海淀区学科带头人和骨干教师。学术委员会指导全校教育教学和教科研工作，并对全校教育教学和教科研工作进行质量检测和考核评价。</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第二十九条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构建学科组与年级组发展共同体。学科组推荐各学科骨干，建立学科工作坊，构建学科教学团队，维护与开发学校课程。年级组负责本年级的教育教学工作。学科工作坊负责人定期向学校学术委员会汇报课程建设和学科教学工作，年级组负责人定期向学校学术委员会汇报教育教学工作。</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学校按照国家和北京市的课程设置要求，按规定开足、开齐课程，依据学校办学特色，开发校本课程。</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学校全面贯彻执行党和国家的教育方针，稳步提高教育教学质量。学校教学面向全体学生，坚持因材施教原则，激发学习兴趣，培养正确的学习方法和习惯。</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第</w:t>
      </w:r>
      <w:r>
        <w:rPr>
          <w:rFonts w:hint="eastAsia" w:ascii="仿宋_GB2312" w:eastAsia="仿宋_GB2312"/>
          <w:color w:val="000000" w:themeColor="text1"/>
          <w:sz w:val="32"/>
          <w:szCs w:val="32"/>
          <w:highlight w:val="none"/>
          <w14:textFill>
            <w14:solidFill>
              <w14:schemeClr w14:val="tx1"/>
            </w14:solidFill>
          </w14:textFill>
        </w:rPr>
        <w:t>三十二</w:t>
      </w:r>
      <w:r>
        <w:rPr>
          <w:rFonts w:hint="eastAsia" w:ascii="仿宋_GB2312" w:hAnsi="宋体" w:eastAsia="仿宋_GB2312" w:cs="宋体"/>
          <w:color w:val="000000" w:themeColor="text1"/>
          <w:kern w:val="0"/>
          <w:sz w:val="32"/>
          <w:szCs w:val="32"/>
          <w:highlight w:val="none"/>
          <w14:textFill>
            <w14:solidFill>
              <w14:schemeClr w14:val="tx1"/>
            </w14:solidFill>
          </w14:textFill>
        </w:rPr>
        <w:t>条</w:t>
      </w:r>
      <w:r>
        <w:rPr>
          <w:rFonts w:ascii="仿宋_GB2312" w:hAnsi="宋体" w:eastAsia="仿宋_GB2312" w:cs="宋体"/>
          <w:color w:val="000000" w:themeColor="text1"/>
          <w:kern w:val="0"/>
          <w:sz w:val="32"/>
          <w:szCs w:val="32"/>
          <w:highlight w:val="none"/>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学校依法加强校园的安全管理工作，因地制宜地开展安全法制教育，培养学生的自救自护能力。</w:t>
      </w:r>
    </w:p>
    <w:p>
      <w:pPr>
        <w:ind w:firstLine="800" w:firstLineChars="25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学校坚持科研兴校的发展思路，建立教科研相关制度，树立教师科研意识，研究与实践双轨并行。</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第五章</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学校与家庭、社会</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学校主动与社会、家庭联系沟通，加强学校、家庭、社会密切配合的育人体系建设，推动多方联动，形成教育合力，构建社会共育机制。加强家庭教育指导，引导家长注重家庭、注重家风、注重家教。</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按照公正、公平、公开的原则，在全体家长中产生家长委员会。学校为家长委员会开展工作提供必要的条件，支持家长委员会依据章程开展工作，保障家长委员会履行参与学校管理、参与教育工作、沟通学校与家庭等职责。</w:t>
      </w:r>
    </w:p>
    <w:p>
      <w:pPr>
        <w:ind w:firstLine="645"/>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第三十六条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学校根据办学实际需要，开展校际交流合作，扩大对外交流，拓展教育视野，提升育人水平。</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第六章</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学校资产及财务管理</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第三十七条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学校经费来源主要包括北京理工大学行政经费拨款和其他合法收入，学校经费按照年度预算支出，用于保障学校各项工作顺利开展。北京理工大学对本校的经费开支进行管理、检查和监督。</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第三十八条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学校财务工作在行政主要负责人的领导下，由学校财务部门统一管理。经费开支按照北京理工大学财务工作相关规定和程序执行。直属党支部对经费开支进行监督。</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第三十九条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教职工基本工资、绩效工资和福利补贴等由北京理工大学统一核发。</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资产在北京理工大学进行登记，任何部门、个人不得侵占、私分和挪用。学校对侵占学校资产的行为和侵犯学校名称权及无形资产的行为，将会同北京理工大学履行国有资产管理职责，依法追究侵权者的责任。学校资产采购工作按照北京理工大学招标采购有关规定执行。</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第四十一条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接受用于学校发展的捐款，对于社会或个人捐款统一通过北京理工大学教育基金会接收，委托北京理工大学教育基金会管理。学校按照北京理工大学财务管理相关规定，在北京理工大学教育基金会监督下使用教育捐款。</w:t>
      </w:r>
    </w:p>
    <w:p>
      <w:pPr>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第四十二条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学校严格执行国家收费政策，规范收费行为，严格落实收费公示制度。</w:t>
      </w:r>
    </w:p>
    <w:p>
      <w:pPr>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第七章</w:t>
      </w:r>
      <w:r>
        <w:rPr>
          <w:rFonts w:ascii="黑体" w:hAnsi="黑体" w:eastAsia="黑体"/>
          <w:color w:val="000000" w:themeColor="text1"/>
          <w:sz w:val="32"/>
          <w:szCs w:val="32"/>
          <w:highlight w:val="none"/>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附则</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第四十三条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本章程的制定和修订经学校教职工大会讨论通过、校长办公会和直属党支部委员会会议审议、校务会（党政联席会）审定，报北京理工大学审核，报北京市海淀区教育委员会核准备案后生效。</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在学校办学活动发生重大变化，或者法律、法规、规章发生变化时，应对章程进行修订。章程的修订程序与章程的制定程序相同。</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第四十四条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学校办学活动必须遵循本章程，学校按照本章程的要求制定各项管理制度。原来制定的制度与本章程内容相悖的，均以本章程的要求为准。</w:t>
      </w:r>
    </w:p>
    <w:p>
      <w:pPr>
        <w:ind w:firstLine="640" w:firstLineChars="200"/>
        <w:rPr>
          <w:rFonts w:ascii="仿宋_GB2312" w:hAnsi="华文中宋"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第四十五条</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hAnsi="华文中宋" w:eastAsia="仿宋_GB2312" w:cs="宋体"/>
          <w:color w:val="000000" w:themeColor="text1"/>
          <w:kern w:val="0"/>
          <w:sz w:val="32"/>
          <w:szCs w:val="32"/>
          <w:highlight w:val="none"/>
          <w14:textFill>
            <w14:solidFill>
              <w14:schemeClr w14:val="tx1"/>
            </w14:solidFill>
          </w14:textFill>
        </w:rPr>
        <w:t>本章程由</w:t>
      </w:r>
      <w:r>
        <w:rPr>
          <w:rFonts w:hint="eastAsia" w:ascii="仿宋_GB2312" w:hAnsi="华文中宋" w:eastAsia="仿宋_GB2312" w:cs="宋体"/>
          <w:color w:val="000000" w:themeColor="text1"/>
          <w:kern w:val="0"/>
          <w:sz w:val="32"/>
          <w:szCs w:val="32"/>
          <w:highlight w:val="none"/>
          <w14:textFill>
            <w14:solidFill>
              <w14:schemeClr w14:val="tx1"/>
            </w14:solidFill>
          </w14:textFill>
        </w:rPr>
        <w:t>校务会</w:t>
      </w:r>
      <w:r>
        <w:rPr>
          <w:rFonts w:hint="eastAsia" w:ascii="仿宋_GB2312" w:hAnsi="华文中宋" w:eastAsia="仿宋_GB2312" w:cs="宋体"/>
          <w:color w:val="000000" w:themeColor="text1"/>
          <w:kern w:val="0"/>
          <w:sz w:val="32"/>
          <w:szCs w:val="32"/>
          <w:highlight w:val="none"/>
          <w14:textFill>
            <w14:solidFill>
              <w14:schemeClr w14:val="tx1"/>
            </w14:solidFill>
          </w14:textFill>
        </w:rPr>
        <w:t>负责解释。</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第四十六条　本章程自发布之日起施行。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17"/>
    <w:rsid w:val="000008B8"/>
    <w:rsid w:val="000029F2"/>
    <w:rsid w:val="00003B79"/>
    <w:rsid w:val="00006FC1"/>
    <w:rsid w:val="00007966"/>
    <w:rsid w:val="000108A4"/>
    <w:rsid w:val="00010F1A"/>
    <w:rsid w:val="000112C0"/>
    <w:rsid w:val="00011C17"/>
    <w:rsid w:val="00011E49"/>
    <w:rsid w:val="00012AB8"/>
    <w:rsid w:val="00015291"/>
    <w:rsid w:val="00015BA4"/>
    <w:rsid w:val="00016E7B"/>
    <w:rsid w:val="0002053D"/>
    <w:rsid w:val="000205C9"/>
    <w:rsid w:val="00021740"/>
    <w:rsid w:val="000218A5"/>
    <w:rsid w:val="00021947"/>
    <w:rsid w:val="0002203A"/>
    <w:rsid w:val="00022DBE"/>
    <w:rsid w:val="0002474E"/>
    <w:rsid w:val="00026100"/>
    <w:rsid w:val="00026626"/>
    <w:rsid w:val="0002767C"/>
    <w:rsid w:val="000308DC"/>
    <w:rsid w:val="00031B1B"/>
    <w:rsid w:val="00031E2F"/>
    <w:rsid w:val="00031F15"/>
    <w:rsid w:val="00032847"/>
    <w:rsid w:val="00032A3A"/>
    <w:rsid w:val="00032F76"/>
    <w:rsid w:val="00033BDA"/>
    <w:rsid w:val="00036C89"/>
    <w:rsid w:val="00037C53"/>
    <w:rsid w:val="000400F5"/>
    <w:rsid w:val="00040A3C"/>
    <w:rsid w:val="0004165A"/>
    <w:rsid w:val="000446CE"/>
    <w:rsid w:val="00045756"/>
    <w:rsid w:val="00045B06"/>
    <w:rsid w:val="000501CB"/>
    <w:rsid w:val="000504E2"/>
    <w:rsid w:val="000505AF"/>
    <w:rsid w:val="000508FD"/>
    <w:rsid w:val="00051073"/>
    <w:rsid w:val="00051713"/>
    <w:rsid w:val="000533ED"/>
    <w:rsid w:val="0005392B"/>
    <w:rsid w:val="000548A1"/>
    <w:rsid w:val="00056C6E"/>
    <w:rsid w:val="00056E68"/>
    <w:rsid w:val="00060227"/>
    <w:rsid w:val="000605A1"/>
    <w:rsid w:val="000609CB"/>
    <w:rsid w:val="00060A71"/>
    <w:rsid w:val="00060B5F"/>
    <w:rsid w:val="00061CDE"/>
    <w:rsid w:val="00061EEA"/>
    <w:rsid w:val="00062077"/>
    <w:rsid w:val="00063DA0"/>
    <w:rsid w:val="000643BB"/>
    <w:rsid w:val="0006617A"/>
    <w:rsid w:val="00066235"/>
    <w:rsid w:val="00066D61"/>
    <w:rsid w:val="000704EF"/>
    <w:rsid w:val="000708F9"/>
    <w:rsid w:val="00070BBB"/>
    <w:rsid w:val="00072842"/>
    <w:rsid w:val="00072D1E"/>
    <w:rsid w:val="00073882"/>
    <w:rsid w:val="00074033"/>
    <w:rsid w:val="00074DAF"/>
    <w:rsid w:val="00075B3E"/>
    <w:rsid w:val="00076C3C"/>
    <w:rsid w:val="00076C84"/>
    <w:rsid w:val="0007718D"/>
    <w:rsid w:val="00080719"/>
    <w:rsid w:val="000809A8"/>
    <w:rsid w:val="000826B9"/>
    <w:rsid w:val="000838B1"/>
    <w:rsid w:val="000847BC"/>
    <w:rsid w:val="00084993"/>
    <w:rsid w:val="00085163"/>
    <w:rsid w:val="000851F7"/>
    <w:rsid w:val="00087082"/>
    <w:rsid w:val="000901A8"/>
    <w:rsid w:val="00090446"/>
    <w:rsid w:val="00091660"/>
    <w:rsid w:val="000926FA"/>
    <w:rsid w:val="00093818"/>
    <w:rsid w:val="00093D5D"/>
    <w:rsid w:val="000942B5"/>
    <w:rsid w:val="000969FA"/>
    <w:rsid w:val="0009753B"/>
    <w:rsid w:val="000A181C"/>
    <w:rsid w:val="000A1C43"/>
    <w:rsid w:val="000A2D7C"/>
    <w:rsid w:val="000A2F09"/>
    <w:rsid w:val="000A4F84"/>
    <w:rsid w:val="000A5431"/>
    <w:rsid w:val="000A6CE3"/>
    <w:rsid w:val="000A7199"/>
    <w:rsid w:val="000B40FF"/>
    <w:rsid w:val="000B5C21"/>
    <w:rsid w:val="000B5EE8"/>
    <w:rsid w:val="000B7F72"/>
    <w:rsid w:val="000C069D"/>
    <w:rsid w:val="000C0ED7"/>
    <w:rsid w:val="000C0F27"/>
    <w:rsid w:val="000C1888"/>
    <w:rsid w:val="000C1F7E"/>
    <w:rsid w:val="000C2483"/>
    <w:rsid w:val="000C390E"/>
    <w:rsid w:val="000C4A31"/>
    <w:rsid w:val="000C5A8D"/>
    <w:rsid w:val="000C5AA2"/>
    <w:rsid w:val="000C6B1F"/>
    <w:rsid w:val="000C6FF0"/>
    <w:rsid w:val="000C7381"/>
    <w:rsid w:val="000D0754"/>
    <w:rsid w:val="000D132A"/>
    <w:rsid w:val="000D14B2"/>
    <w:rsid w:val="000D3589"/>
    <w:rsid w:val="000D3894"/>
    <w:rsid w:val="000D415A"/>
    <w:rsid w:val="000D6C6A"/>
    <w:rsid w:val="000E050F"/>
    <w:rsid w:val="000E0802"/>
    <w:rsid w:val="000E1013"/>
    <w:rsid w:val="000E2991"/>
    <w:rsid w:val="000E375B"/>
    <w:rsid w:val="000E43CC"/>
    <w:rsid w:val="000E4F63"/>
    <w:rsid w:val="000E5360"/>
    <w:rsid w:val="000E63C7"/>
    <w:rsid w:val="000E69E5"/>
    <w:rsid w:val="000E6C37"/>
    <w:rsid w:val="000E7663"/>
    <w:rsid w:val="000E7718"/>
    <w:rsid w:val="000F4BD9"/>
    <w:rsid w:val="000F67EE"/>
    <w:rsid w:val="001000C4"/>
    <w:rsid w:val="001001CF"/>
    <w:rsid w:val="001014B6"/>
    <w:rsid w:val="001014BE"/>
    <w:rsid w:val="00101CFD"/>
    <w:rsid w:val="00102E16"/>
    <w:rsid w:val="00102EA6"/>
    <w:rsid w:val="001055B6"/>
    <w:rsid w:val="00105648"/>
    <w:rsid w:val="00106DA8"/>
    <w:rsid w:val="001109D5"/>
    <w:rsid w:val="001115D6"/>
    <w:rsid w:val="00112733"/>
    <w:rsid w:val="0011302D"/>
    <w:rsid w:val="00113381"/>
    <w:rsid w:val="00113C3C"/>
    <w:rsid w:val="00115A16"/>
    <w:rsid w:val="00117671"/>
    <w:rsid w:val="00117C00"/>
    <w:rsid w:val="0012047B"/>
    <w:rsid w:val="00120AC7"/>
    <w:rsid w:val="00122420"/>
    <w:rsid w:val="00122577"/>
    <w:rsid w:val="00122808"/>
    <w:rsid w:val="001231B6"/>
    <w:rsid w:val="001241AE"/>
    <w:rsid w:val="00125547"/>
    <w:rsid w:val="00125B55"/>
    <w:rsid w:val="00125D66"/>
    <w:rsid w:val="001315C7"/>
    <w:rsid w:val="00132500"/>
    <w:rsid w:val="00133F56"/>
    <w:rsid w:val="00134188"/>
    <w:rsid w:val="00135381"/>
    <w:rsid w:val="00136279"/>
    <w:rsid w:val="001367E2"/>
    <w:rsid w:val="001378F2"/>
    <w:rsid w:val="001409A2"/>
    <w:rsid w:val="00141554"/>
    <w:rsid w:val="001416CB"/>
    <w:rsid w:val="00143774"/>
    <w:rsid w:val="0014396F"/>
    <w:rsid w:val="00143CD5"/>
    <w:rsid w:val="00145113"/>
    <w:rsid w:val="0014616C"/>
    <w:rsid w:val="00146305"/>
    <w:rsid w:val="00146513"/>
    <w:rsid w:val="00146624"/>
    <w:rsid w:val="00146D45"/>
    <w:rsid w:val="00147034"/>
    <w:rsid w:val="00147427"/>
    <w:rsid w:val="001500DC"/>
    <w:rsid w:val="00150878"/>
    <w:rsid w:val="00151327"/>
    <w:rsid w:val="001520B0"/>
    <w:rsid w:val="001524EB"/>
    <w:rsid w:val="00152DE9"/>
    <w:rsid w:val="001530EA"/>
    <w:rsid w:val="00153A4A"/>
    <w:rsid w:val="001554FE"/>
    <w:rsid w:val="00155D07"/>
    <w:rsid w:val="00155FA7"/>
    <w:rsid w:val="00155FF0"/>
    <w:rsid w:val="001566A9"/>
    <w:rsid w:val="001602A8"/>
    <w:rsid w:val="00161D30"/>
    <w:rsid w:val="00162097"/>
    <w:rsid w:val="001624A6"/>
    <w:rsid w:val="001635BB"/>
    <w:rsid w:val="001653DC"/>
    <w:rsid w:val="00165749"/>
    <w:rsid w:val="00165F94"/>
    <w:rsid w:val="00167C97"/>
    <w:rsid w:val="00167D6F"/>
    <w:rsid w:val="001727F7"/>
    <w:rsid w:val="00172DFC"/>
    <w:rsid w:val="001743F0"/>
    <w:rsid w:val="00174FB5"/>
    <w:rsid w:val="0017528A"/>
    <w:rsid w:val="00175589"/>
    <w:rsid w:val="001756E7"/>
    <w:rsid w:val="001760D1"/>
    <w:rsid w:val="00176FFC"/>
    <w:rsid w:val="00177A50"/>
    <w:rsid w:val="00180280"/>
    <w:rsid w:val="00180FE6"/>
    <w:rsid w:val="00181B29"/>
    <w:rsid w:val="00182E4A"/>
    <w:rsid w:val="001836EB"/>
    <w:rsid w:val="00184FB2"/>
    <w:rsid w:val="0018533A"/>
    <w:rsid w:val="001905EF"/>
    <w:rsid w:val="00190BE5"/>
    <w:rsid w:val="0019203C"/>
    <w:rsid w:val="0019307A"/>
    <w:rsid w:val="00196889"/>
    <w:rsid w:val="001A1500"/>
    <w:rsid w:val="001A1EE2"/>
    <w:rsid w:val="001A29CE"/>
    <w:rsid w:val="001A37D0"/>
    <w:rsid w:val="001B2890"/>
    <w:rsid w:val="001B5291"/>
    <w:rsid w:val="001B54BF"/>
    <w:rsid w:val="001B5B6E"/>
    <w:rsid w:val="001B6C61"/>
    <w:rsid w:val="001B6CE6"/>
    <w:rsid w:val="001B79FB"/>
    <w:rsid w:val="001C12DA"/>
    <w:rsid w:val="001C1A06"/>
    <w:rsid w:val="001C1EE3"/>
    <w:rsid w:val="001C2065"/>
    <w:rsid w:val="001C2B94"/>
    <w:rsid w:val="001C4BC2"/>
    <w:rsid w:val="001C4D5D"/>
    <w:rsid w:val="001C5C58"/>
    <w:rsid w:val="001C68AD"/>
    <w:rsid w:val="001D0BD1"/>
    <w:rsid w:val="001D1013"/>
    <w:rsid w:val="001D1954"/>
    <w:rsid w:val="001D39D2"/>
    <w:rsid w:val="001D477B"/>
    <w:rsid w:val="001D4EA4"/>
    <w:rsid w:val="001D5AF3"/>
    <w:rsid w:val="001D5CD7"/>
    <w:rsid w:val="001D64D7"/>
    <w:rsid w:val="001D6EE8"/>
    <w:rsid w:val="001D745C"/>
    <w:rsid w:val="001E1ADA"/>
    <w:rsid w:val="001E1E38"/>
    <w:rsid w:val="001E2B2E"/>
    <w:rsid w:val="001E3FF2"/>
    <w:rsid w:val="001E4BD3"/>
    <w:rsid w:val="001E4DA4"/>
    <w:rsid w:val="001E6BA2"/>
    <w:rsid w:val="001E7FE2"/>
    <w:rsid w:val="001F0185"/>
    <w:rsid w:val="001F20E0"/>
    <w:rsid w:val="001F29F7"/>
    <w:rsid w:val="001F4E53"/>
    <w:rsid w:val="001F582A"/>
    <w:rsid w:val="001F63BE"/>
    <w:rsid w:val="001F6529"/>
    <w:rsid w:val="001F6559"/>
    <w:rsid w:val="001F6F3F"/>
    <w:rsid w:val="001F70A8"/>
    <w:rsid w:val="001F73ED"/>
    <w:rsid w:val="001F7A90"/>
    <w:rsid w:val="001F7C1A"/>
    <w:rsid w:val="00200178"/>
    <w:rsid w:val="00200C58"/>
    <w:rsid w:val="00201449"/>
    <w:rsid w:val="002020E7"/>
    <w:rsid w:val="002024FC"/>
    <w:rsid w:val="00202A55"/>
    <w:rsid w:val="00202C21"/>
    <w:rsid w:val="00203331"/>
    <w:rsid w:val="002038D7"/>
    <w:rsid w:val="00203D18"/>
    <w:rsid w:val="002051B5"/>
    <w:rsid w:val="00205435"/>
    <w:rsid w:val="00206756"/>
    <w:rsid w:val="002069AC"/>
    <w:rsid w:val="00207007"/>
    <w:rsid w:val="00211109"/>
    <w:rsid w:val="002112B0"/>
    <w:rsid w:val="002136FE"/>
    <w:rsid w:val="0021429A"/>
    <w:rsid w:val="002145F1"/>
    <w:rsid w:val="002151F9"/>
    <w:rsid w:val="00215699"/>
    <w:rsid w:val="00215833"/>
    <w:rsid w:val="00215FC0"/>
    <w:rsid w:val="00216313"/>
    <w:rsid w:val="002163F9"/>
    <w:rsid w:val="00217546"/>
    <w:rsid w:val="00220EE4"/>
    <w:rsid w:val="00221047"/>
    <w:rsid w:val="002214F8"/>
    <w:rsid w:val="0022371D"/>
    <w:rsid w:val="00223988"/>
    <w:rsid w:val="00224B2E"/>
    <w:rsid w:val="00226163"/>
    <w:rsid w:val="002269D9"/>
    <w:rsid w:val="00231343"/>
    <w:rsid w:val="00231586"/>
    <w:rsid w:val="00232FEE"/>
    <w:rsid w:val="0023498D"/>
    <w:rsid w:val="00235D88"/>
    <w:rsid w:val="00246203"/>
    <w:rsid w:val="0024635D"/>
    <w:rsid w:val="00246927"/>
    <w:rsid w:val="00246D7C"/>
    <w:rsid w:val="00247E8D"/>
    <w:rsid w:val="00250199"/>
    <w:rsid w:val="00253590"/>
    <w:rsid w:val="0025465E"/>
    <w:rsid w:val="00255174"/>
    <w:rsid w:val="0025645F"/>
    <w:rsid w:val="0025680D"/>
    <w:rsid w:val="002568A5"/>
    <w:rsid w:val="002568AC"/>
    <w:rsid w:val="00260947"/>
    <w:rsid w:val="00261FC5"/>
    <w:rsid w:val="0026286C"/>
    <w:rsid w:val="00263016"/>
    <w:rsid w:val="0026420C"/>
    <w:rsid w:val="00264BCF"/>
    <w:rsid w:val="0027055A"/>
    <w:rsid w:val="002708F4"/>
    <w:rsid w:val="0027093C"/>
    <w:rsid w:val="00270C86"/>
    <w:rsid w:val="00271C95"/>
    <w:rsid w:val="00272CCF"/>
    <w:rsid w:val="00275336"/>
    <w:rsid w:val="00275ADF"/>
    <w:rsid w:val="00276C3A"/>
    <w:rsid w:val="00277E59"/>
    <w:rsid w:val="00280A0E"/>
    <w:rsid w:val="00280A54"/>
    <w:rsid w:val="00281885"/>
    <w:rsid w:val="00281F21"/>
    <w:rsid w:val="0028369A"/>
    <w:rsid w:val="00283F6D"/>
    <w:rsid w:val="002841C6"/>
    <w:rsid w:val="0028524E"/>
    <w:rsid w:val="00285BF4"/>
    <w:rsid w:val="0028677B"/>
    <w:rsid w:val="00287930"/>
    <w:rsid w:val="002912EB"/>
    <w:rsid w:val="00291552"/>
    <w:rsid w:val="00292158"/>
    <w:rsid w:val="00292CE0"/>
    <w:rsid w:val="0029366C"/>
    <w:rsid w:val="002939B4"/>
    <w:rsid w:val="00294F51"/>
    <w:rsid w:val="002955A1"/>
    <w:rsid w:val="0029677D"/>
    <w:rsid w:val="00297519"/>
    <w:rsid w:val="002A2C12"/>
    <w:rsid w:val="002A366E"/>
    <w:rsid w:val="002A4237"/>
    <w:rsid w:val="002A4BE7"/>
    <w:rsid w:val="002A5A64"/>
    <w:rsid w:val="002A6162"/>
    <w:rsid w:val="002A6EC8"/>
    <w:rsid w:val="002B03C4"/>
    <w:rsid w:val="002B0B2F"/>
    <w:rsid w:val="002B0FD5"/>
    <w:rsid w:val="002B1ED7"/>
    <w:rsid w:val="002B2039"/>
    <w:rsid w:val="002B26BB"/>
    <w:rsid w:val="002B42C4"/>
    <w:rsid w:val="002B4F18"/>
    <w:rsid w:val="002B711F"/>
    <w:rsid w:val="002B7D6F"/>
    <w:rsid w:val="002C0D6F"/>
    <w:rsid w:val="002C1456"/>
    <w:rsid w:val="002C1C54"/>
    <w:rsid w:val="002C2455"/>
    <w:rsid w:val="002C4B4C"/>
    <w:rsid w:val="002C4C4D"/>
    <w:rsid w:val="002C5941"/>
    <w:rsid w:val="002C5F61"/>
    <w:rsid w:val="002C61DD"/>
    <w:rsid w:val="002C7186"/>
    <w:rsid w:val="002C789C"/>
    <w:rsid w:val="002D1C8F"/>
    <w:rsid w:val="002D2B05"/>
    <w:rsid w:val="002D4310"/>
    <w:rsid w:val="002D4E3A"/>
    <w:rsid w:val="002D69DA"/>
    <w:rsid w:val="002E23BC"/>
    <w:rsid w:val="002E2AC0"/>
    <w:rsid w:val="002E4E4C"/>
    <w:rsid w:val="002E5974"/>
    <w:rsid w:val="002E6AA0"/>
    <w:rsid w:val="002E6C13"/>
    <w:rsid w:val="002E6D6A"/>
    <w:rsid w:val="002E77CD"/>
    <w:rsid w:val="002F0B82"/>
    <w:rsid w:val="002F1FDF"/>
    <w:rsid w:val="002F4169"/>
    <w:rsid w:val="002F4F75"/>
    <w:rsid w:val="002F5030"/>
    <w:rsid w:val="002F541D"/>
    <w:rsid w:val="002F54DE"/>
    <w:rsid w:val="002F5A63"/>
    <w:rsid w:val="002F6BD7"/>
    <w:rsid w:val="002F6D96"/>
    <w:rsid w:val="003001A2"/>
    <w:rsid w:val="0030072E"/>
    <w:rsid w:val="00300D7F"/>
    <w:rsid w:val="00301187"/>
    <w:rsid w:val="00310A5A"/>
    <w:rsid w:val="00310CE7"/>
    <w:rsid w:val="00311F8A"/>
    <w:rsid w:val="00314515"/>
    <w:rsid w:val="00315DFF"/>
    <w:rsid w:val="003160F0"/>
    <w:rsid w:val="003172EE"/>
    <w:rsid w:val="0032168D"/>
    <w:rsid w:val="0032221C"/>
    <w:rsid w:val="0032249E"/>
    <w:rsid w:val="003246E9"/>
    <w:rsid w:val="00325C92"/>
    <w:rsid w:val="00326221"/>
    <w:rsid w:val="00326280"/>
    <w:rsid w:val="003264B3"/>
    <w:rsid w:val="003275C3"/>
    <w:rsid w:val="00327CC0"/>
    <w:rsid w:val="003309C3"/>
    <w:rsid w:val="00333A75"/>
    <w:rsid w:val="00334541"/>
    <w:rsid w:val="0033583E"/>
    <w:rsid w:val="00335AE3"/>
    <w:rsid w:val="003364A5"/>
    <w:rsid w:val="00336642"/>
    <w:rsid w:val="003401B4"/>
    <w:rsid w:val="00344B20"/>
    <w:rsid w:val="00347ADA"/>
    <w:rsid w:val="00351C7E"/>
    <w:rsid w:val="00352A94"/>
    <w:rsid w:val="00353860"/>
    <w:rsid w:val="003562CB"/>
    <w:rsid w:val="00356B3A"/>
    <w:rsid w:val="003602C9"/>
    <w:rsid w:val="00360C9E"/>
    <w:rsid w:val="00361117"/>
    <w:rsid w:val="0036377F"/>
    <w:rsid w:val="0036574F"/>
    <w:rsid w:val="00365FD5"/>
    <w:rsid w:val="00365FE1"/>
    <w:rsid w:val="00366704"/>
    <w:rsid w:val="00367E83"/>
    <w:rsid w:val="003703D0"/>
    <w:rsid w:val="00372AB6"/>
    <w:rsid w:val="0037383B"/>
    <w:rsid w:val="0037438B"/>
    <w:rsid w:val="003750F1"/>
    <w:rsid w:val="00375AF2"/>
    <w:rsid w:val="0037656D"/>
    <w:rsid w:val="00376886"/>
    <w:rsid w:val="00376900"/>
    <w:rsid w:val="00377617"/>
    <w:rsid w:val="00377627"/>
    <w:rsid w:val="00380CB1"/>
    <w:rsid w:val="00382441"/>
    <w:rsid w:val="00384297"/>
    <w:rsid w:val="00384EDE"/>
    <w:rsid w:val="00386DC9"/>
    <w:rsid w:val="00390744"/>
    <w:rsid w:val="0039096B"/>
    <w:rsid w:val="00391064"/>
    <w:rsid w:val="00391F6A"/>
    <w:rsid w:val="00391F97"/>
    <w:rsid w:val="003955C0"/>
    <w:rsid w:val="003A0EAC"/>
    <w:rsid w:val="003A0EFB"/>
    <w:rsid w:val="003A1ACC"/>
    <w:rsid w:val="003A433D"/>
    <w:rsid w:val="003A47F9"/>
    <w:rsid w:val="003A4D9B"/>
    <w:rsid w:val="003A70A8"/>
    <w:rsid w:val="003B05B9"/>
    <w:rsid w:val="003B0EC4"/>
    <w:rsid w:val="003B2A83"/>
    <w:rsid w:val="003B5295"/>
    <w:rsid w:val="003B546F"/>
    <w:rsid w:val="003B61C7"/>
    <w:rsid w:val="003B6865"/>
    <w:rsid w:val="003B7AC6"/>
    <w:rsid w:val="003C0311"/>
    <w:rsid w:val="003C0DAF"/>
    <w:rsid w:val="003C1336"/>
    <w:rsid w:val="003C1934"/>
    <w:rsid w:val="003C376E"/>
    <w:rsid w:val="003C3936"/>
    <w:rsid w:val="003C3F6C"/>
    <w:rsid w:val="003C45B3"/>
    <w:rsid w:val="003C6F37"/>
    <w:rsid w:val="003C7BB9"/>
    <w:rsid w:val="003D028D"/>
    <w:rsid w:val="003D0444"/>
    <w:rsid w:val="003D0A17"/>
    <w:rsid w:val="003D0ECA"/>
    <w:rsid w:val="003D3CE2"/>
    <w:rsid w:val="003D4409"/>
    <w:rsid w:val="003D50B8"/>
    <w:rsid w:val="003D5AD0"/>
    <w:rsid w:val="003D6546"/>
    <w:rsid w:val="003D7312"/>
    <w:rsid w:val="003E081D"/>
    <w:rsid w:val="003E0D66"/>
    <w:rsid w:val="003E1E77"/>
    <w:rsid w:val="003E3860"/>
    <w:rsid w:val="003E3F4D"/>
    <w:rsid w:val="003E76AF"/>
    <w:rsid w:val="003E789F"/>
    <w:rsid w:val="003E79A4"/>
    <w:rsid w:val="003F10D9"/>
    <w:rsid w:val="003F2D87"/>
    <w:rsid w:val="003F2EC4"/>
    <w:rsid w:val="003F3788"/>
    <w:rsid w:val="003F4908"/>
    <w:rsid w:val="003F7C05"/>
    <w:rsid w:val="0040097C"/>
    <w:rsid w:val="00400F64"/>
    <w:rsid w:val="00401183"/>
    <w:rsid w:val="004022EF"/>
    <w:rsid w:val="0040260D"/>
    <w:rsid w:val="00402AE9"/>
    <w:rsid w:val="004055EB"/>
    <w:rsid w:val="00407417"/>
    <w:rsid w:val="00410EB1"/>
    <w:rsid w:val="00411CE6"/>
    <w:rsid w:val="00414AF8"/>
    <w:rsid w:val="004153EB"/>
    <w:rsid w:val="00415D8A"/>
    <w:rsid w:val="00416765"/>
    <w:rsid w:val="004168BB"/>
    <w:rsid w:val="00416B2D"/>
    <w:rsid w:val="00416B70"/>
    <w:rsid w:val="00420D68"/>
    <w:rsid w:val="0042317E"/>
    <w:rsid w:val="00423402"/>
    <w:rsid w:val="00425C8E"/>
    <w:rsid w:val="004270BE"/>
    <w:rsid w:val="0042736F"/>
    <w:rsid w:val="004279D0"/>
    <w:rsid w:val="004314D4"/>
    <w:rsid w:val="004318E7"/>
    <w:rsid w:val="00431ACA"/>
    <w:rsid w:val="00433046"/>
    <w:rsid w:val="004339EC"/>
    <w:rsid w:val="00435317"/>
    <w:rsid w:val="00435DE2"/>
    <w:rsid w:val="00435E8E"/>
    <w:rsid w:val="00436DFE"/>
    <w:rsid w:val="00437B05"/>
    <w:rsid w:val="0044031B"/>
    <w:rsid w:val="00441A9C"/>
    <w:rsid w:val="00443C13"/>
    <w:rsid w:val="00445C7B"/>
    <w:rsid w:val="004461B3"/>
    <w:rsid w:val="00446917"/>
    <w:rsid w:val="00446A31"/>
    <w:rsid w:val="00446BCF"/>
    <w:rsid w:val="004474D2"/>
    <w:rsid w:val="004478F9"/>
    <w:rsid w:val="00450C80"/>
    <w:rsid w:val="0045215C"/>
    <w:rsid w:val="00453372"/>
    <w:rsid w:val="00453950"/>
    <w:rsid w:val="004559E3"/>
    <w:rsid w:val="004607C4"/>
    <w:rsid w:val="00460B7D"/>
    <w:rsid w:val="00460C73"/>
    <w:rsid w:val="00460E1C"/>
    <w:rsid w:val="00463BD9"/>
    <w:rsid w:val="00463FB1"/>
    <w:rsid w:val="004702EF"/>
    <w:rsid w:val="004706FA"/>
    <w:rsid w:val="004710A0"/>
    <w:rsid w:val="00471A9B"/>
    <w:rsid w:val="00473966"/>
    <w:rsid w:val="004767F6"/>
    <w:rsid w:val="0048010D"/>
    <w:rsid w:val="00481306"/>
    <w:rsid w:val="0048233F"/>
    <w:rsid w:val="004834DD"/>
    <w:rsid w:val="00483D3C"/>
    <w:rsid w:val="0048445A"/>
    <w:rsid w:val="004849FF"/>
    <w:rsid w:val="00484A49"/>
    <w:rsid w:val="00485694"/>
    <w:rsid w:val="004858BE"/>
    <w:rsid w:val="00490A58"/>
    <w:rsid w:val="004921A0"/>
    <w:rsid w:val="00494347"/>
    <w:rsid w:val="00494A66"/>
    <w:rsid w:val="00495BB0"/>
    <w:rsid w:val="00495CB1"/>
    <w:rsid w:val="004968D0"/>
    <w:rsid w:val="00496EFF"/>
    <w:rsid w:val="004A0165"/>
    <w:rsid w:val="004A0315"/>
    <w:rsid w:val="004A06FD"/>
    <w:rsid w:val="004A13D6"/>
    <w:rsid w:val="004A1663"/>
    <w:rsid w:val="004A1694"/>
    <w:rsid w:val="004A183F"/>
    <w:rsid w:val="004A2A66"/>
    <w:rsid w:val="004A2D5E"/>
    <w:rsid w:val="004A3351"/>
    <w:rsid w:val="004A3402"/>
    <w:rsid w:val="004A442A"/>
    <w:rsid w:val="004A59B1"/>
    <w:rsid w:val="004A5AEC"/>
    <w:rsid w:val="004A7D90"/>
    <w:rsid w:val="004B1333"/>
    <w:rsid w:val="004B1E21"/>
    <w:rsid w:val="004B1E3F"/>
    <w:rsid w:val="004B35DF"/>
    <w:rsid w:val="004B4858"/>
    <w:rsid w:val="004B4B66"/>
    <w:rsid w:val="004B6FBF"/>
    <w:rsid w:val="004B7277"/>
    <w:rsid w:val="004C2AD2"/>
    <w:rsid w:val="004C2FD6"/>
    <w:rsid w:val="004C41DD"/>
    <w:rsid w:val="004C58D0"/>
    <w:rsid w:val="004C5FEA"/>
    <w:rsid w:val="004C61DF"/>
    <w:rsid w:val="004C708C"/>
    <w:rsid w:val="004C7741"/>
    <w:rsid w:val="004D092B"/>
    <w:rsid w:val="004D1048"/>
    <w:rsid w:val="004D245D"/>
    <w:rsid w:val="004D4128"/>
    <w:rsid w:val="004D49A5"/>
    <w:rsid w:val="004D4A18"/>
    <w:rsid w:val="004D51CD"/>
    <w:rsid w:val="004D536C"/>
    <w:rsid w:val="004D5885"/>
    <w:rsid w:val="004D6067"/>
    <w:rsid w:val="004D6126"/>
    <w:rsid w:val="004D629B"/>
    <w:rsid w:val="004D6711"/>
    <w:rsid w:val="004D6A56"/>
    <w:rsid w:val="004D6D90"/>
    <w:rsid w:val="004E0370"/>
    <w:rsid w:val="004E1952"/>
    <w:rsid w:val="004E1991"/>
    <w:rsid w:val="004E32E7"/>
    <w:rsid w:val="004E3AA2"/>
    <w:rsid w:val="004E3AC2"/>
    <w:rsid w:val="004E45A0"/>
    <w:rsid w:val="004E6CC0"/>
    <w:rsid w:val="004E736D"/>
    <w:rsid w:val="004F0556"/>
    <w:rsid w:val="004F0E12"/>
    <w:rsid w:val="004F10D1"/>
    <w:rsid w:val="004F25BF"/>
    <w:rsid w:val="004F28D0"/>
    <w:rsid w:val="004F3394"/>
    <w:rsid w:val="004F367B"/>
    <w:rsid w:val="004F78C0"/>
    <w:rsid w:val="004F79FF"/>
    <w:rsid w:val="00505293"/>
    <w:rsid w:val="00510A3E"/>
    <w:rsid w:val="00511227"/>
    <w:rsid w:val="005114C1"/>
    <w:rsid w:val="00515403"/>
    <w:rsid w:val="005172D8"/>
    <w:rsid w:val="00517AF4"/>
    <w:rsid w:val="005219A7"/>
    <w:rsid w:val="00521D2D"/>
    <w:rsid w:val="00522752"/>
    <w:rsid w:val="00522839"/>
    <w:rsid w:val="005270C7"/>
    <w:rsid w:val="00530382"/>
    <w:rsid w:val="00531220"/>
    <w:rsid w:val="0053139B"/>
    <w:rsid w:val="00531FC5"/>
    <w:rsid w:val="00532B0E"/>
    <w:rsid w:val="00533167"/>
    <w:rsid w:val="00534411"/>
    <w:rsid w:val="00535160"/>
    <w:rsid w:val="00536564"/>
    <w:rsid w:val="00541063"/>
    <w:rsid w:val="00542C17"/>
    <w:rsid w:val="00547C5D"/>
    <w:rsid w:val="00551E37"/>
    <w:rsid w:val="00553646"/>
    <w:rsid w:val="00554E4F"/>
    <w:rsid w:val="00555B57"/>
    <w:rsid w:val="00555F9D"/>
    <w:rsid w:val="00556037"/>
    <w:rsid w:val="005574F5"/>
    <w:rsid w:val="00557796"/>
    <w:rsid w:val="00557F1C"/>
    <w:rsid w:val="005606DE"/>
    <w:rsid w:val="00560D13"/>
    <w:rsid w:val="00561594"/>
    <w:rsid w:val="0056190F"/>
    <w:rsid w:val="00562231"/>
    <w:rsid w:val="005634A8"/>
    <w:rsid w:val="0056483C"/>
    <w:rsid w:val="00564E8A"/>
    <w:rsid w:val="00565A68"/>
    <w:rsid w:val="00565B2F"/>
    <w:rsid w:val="00566402"/>
    <w:rsid w:val="00567BD3"/>
    <w:rsid w:val="00570B17"/>
    <w:rsid w:val="00570B79"/>
    <w:rsid w:val="00570BA0"/>
    <w:rsid w:val="0057249D"/>
    <w:rsid w:val="00573206"/>
    <w:rsid w:val="00577785"/>
    <w:rsid w:val="0057789B"/>
    <w:rsid w:val="0058021E"/>
    <w:rsid w:val="005805F4"/>
    <w:rsid w:val="00581873"/>
    <w:rsid w:val="0058342C"/>
    <w:rsid w:val="00583604"/>
    <w:rsid w:val="00584AA2"/>
    <w:rsid w:val="005856AF"/>
    <w:rsid w:val="005870EC"/>
    <w:rsid w:val="00587B07"/>
    <w:rsid w:val="00587E29"/>
    <w:rsid w:val="00590545"/>
    <w:rsid w:val="005907E5"/>
    <w:rsid w:val="00590A4B"/>
    <w:rsid w:val="00591EC0"/>
    <w:rsid w:val="005932BD"/>
    <w:rsid w:val="00593B37"/>
    <w:rsid w:val="00594F55"/>
    <w:rsid w:val="005964CF"/>
    <w:rsid w:val="005A2538"/>
    <w:rsid w:val="005A3484"/>
    <w:rsid w:val="005A381F"/>
    <w:rsid w:val="005A3D7D"/>
    <w:rsid w:val="005A3FCC"/>
    <w:rsid w:val="005A6AC8"/>
    <w:rsid w:val="005A71F9"/>
    <w:rsid w:val="005A7464"/>
    <w:rsid w:val="005A7A70"/>
    <w:rsid w:val="005A7A97"/>
    <w:rsid w:val="005B023F"/>
    <w:rsid w:val="005B0797"/>
    <w:rsid w:val="005B2526"/>
    <w:rsid w:val="005B3512"/>
    <w:rsid w:val="005B4E79"/>
    <w:rsid w:val="005B6132"/>
    <w:rsid w:val="005B6E43"/>
    <w:rsid w:val="005B7575"/>
    <w:rsid w:val="005C3C41"/>
    <w:rsid w:val="005C417E"/>
    <w:rsid w:val="005C41A5"/>
    <w:rsid w:val="005C4AAC"/>
    <w:rsid w:val="005C56C8"/>
    <w:rsid w:val="005C5DF8"/>
    <w:rsid w:val="005C661D"/>
    <w:rsid w:val="005C683E"/>
    <w:rsid w:val="005C6F26"/>
    <w:rsid w:val="005C7434"/>
    <w:rsid w:val="005D369D"/>
    <w:rsid w:val="005D39A2"/>
    <w:rsid w:val="005D4BA3"/>
    <w:rsid w:val="005D526C"/>
    <w:rsid w:val="005D5E7F"/>
    <w:rsid w:val="005D6314"/>
    <w:rsid w:val="005D67F7"/>
    <w:rsid w:val="005D7047"/>
    <w:rsid w:val="005D77EC"/>
    <w:rsid w:val="005E06B0"/>
    <w:rsid w:val="005E2D13"/>
    <w:rsid w:val="005E2D79"/>
    <w:rsid w:val="005E315B"/>
    <w:rsid w:val="005E3744"/>
    <w:rsid w:val="005E3D04"/>
    <w:rsid w:val="005E4AF8"/>
    <w:rsid w:val="005E5970"/>
    <w:rsid w:val="005E64E4"/>
    <w:rsid w:val="005F0CB5"/>
    <w:rsid w:val="005F0D8F"/>
    <w:rsid w:val="005F198B"/>
    <w:rsid w:val="005F1E44"/>
    <w:rsid w:val="005F1ED5"/>
    <w:rsid w:val="005F3111"/>
    <w:rsid w:val="005F404C"/>
    <w:rsid w:val="005F57C9"/>
    <w:rsid w:val="005F57E2"/>
    <w:rsid w:val="005F5A60"/>
    <w:rsid w:val="005F6D94"/>
    <w:rsid w:val="005F79E0"/>
    <w:rsid w:val="0060052D"/>
    <w:rsid w:val="00603B48"/>
    <w:rsid w:val="006068BB"/>
    <w:rsid w:val="006071AA"/>
    <w:rsid w:val="006108AA"/>
    <w:rsid w:val="006113EC"/>
    <w:rsid w:val="00613C27"/>
    <w:rsid w:val="00613D97"/>
    <w:rsid w:val="00613EB1"/>
    <w:rsid w:val="00614C0D"/>
    <w:rsid w:val="0061540F"/>
    <w:rsid w:val="0061619A"/>
    <w:rsid w:val="006167FF"/>
    <w:rsid w:val="00621434"/>
    <w:rsid w:val="00622423"/>
    <w:rsid w:val="006228B8"/>
    <w:rsid w:val="00623C33"/>
    <w:rsid w:val="00625E10"/>
    <w:rsid w:val="00626275"/>
    <w:rsid w:val="00627030"/>
    <w:rsid w:val="0062704E"/>
    <w:rsid w:val="006276D6"/>
    <w:rsid w:val="00630CED"/>
    <w:rsid w:val="0063177D"/>
    <w:rsid w:val="00631A93"/>
    <w:rsid w:val="00631FB8"/>
    <w:rsid w:val="00632034"/>
    <w:rsid w:val="00632DCB"/>
    <w:rsid w:val="00633D24"/>
    <w:rsid w:val="0063452A"/>
    <w:rsid w:val="00634FFD"/>
    <w:rsid w:val="006359DD"/>
    <w:rsid w:val="00635F6A"/>
    <w:rsid w:val="00640802"/>
    <w:rsid w:val="0064103A"/>
    <w:rsid w:val="00641ABB"/>
    <w:rsid w:val="00642DDC"/>
    <w:rsid w:val="00644206"/>
    <w:rsid w:val="00646393"/>
    <w:rsid w:val="0064683C"/>
    <w:rsid w:val="00647CBE"/>
    <w:rsid w:val="00650AD9"/>
    <w:rsid w:val="00650ED5"/>
    <w:rsid w:val="0065260A"/>
    <w:rsid w:val="00653F74"/>
    <w:rsid w:val="006550DC"/>
    <w:rsid w:val="00655B0E"/>
    <w:rsid w:val="00656BF7"/>
    <w:rsid w:val="00657C77"/>
    <w:rsid w:val="00661D38"/>
    <w:rsid w:val="00662CF0"/>
    <w:rsid w:val="00662E5C"/>
    <w:rsid w:val="00663A1B"/>
    <w:rsid w:val="00665D46"/>
    <w:rsid w:val="00665FB5"/>
    <w:rsid w:val="0066686F"/>
    <w:rsid w:val="00666F58"/>
    <w:rsid w:val="00667709"/>
    <w:rsid w:val="00670698"/>
    <w:rsid w:val="00670AB3"/>
    <w:rsid w:val="00673C18"/>
    <w:rsid w:val="00674C8A"/>
    <w:rsid w:val="006764FF"/>
    <w:rsid w:val="00676A34"/>
    <w:rsid w:val="00677D64"/>
    <w:rsid w:val="006806AB"/>
    <w:rsid w:val="00680C4F"/>
    <w:rsid w:val="00681F24"/>
    <w:rsid w:val="006820DB"/>
    <w:rsid w:val="00682101"/>
    <w:rsid w:val="0068284B"/>
    <w:rsid w:val="006834B9"/>
    <w:rsid w:val="00683C20"/>
    <w:rsid w:val="0068754C"/>
    <w:rsid w:val="00691082"/>
    <w:rsid w:val="006916FD"/>
    <w:rsid w:val="0069186E"/>
    <w:rsid w:val="00691E0B"/>
    <w:rsid w:val="00693C5E"/>
    <w:rsid w:val="00694CE7"/>
    <w:rsid w:val="006952F0"/>
    <w:rsid w:val="00695AB3"/>
    <w:rsid w:val="006A0124"/>
    <w:rsid w:val="006A0684"/>
    <w:rsid w:val="006A34D8"/>
    <w:rsid w:val="006A37A5"/>
    <w:rsid w:val="006A4A2A"/>
    <w:rsid w:val="006A61FD"/>
    <w:rsid w:val="006B032F"/>
    <w:rsid w:val="006B0F61"/>
    <w:rsid w:val="006B1977"/>
    <w:rsid w:val="006B3B81"/>
    <w:rsid w:val="006B46FD"/>
    <w:rsid w:val="006B7F38"/>
    <w:rsid w:val="006C000C"/>
    <w:rsid w:val="006C0176"/>
    <w:rsid w:val="006C0440"/>
    <w:rsid w:val="006C1B32"/>
    <w:rsid w:val="006C2477"/>
    <w:rsid w:val="006C3C1D"/>
    <w:rsid w:val="006C3E0E"/>
    <w:rsid w:val="006C4346"/>
    <w:rsid w:val="006C5270"/>
    <w:rsid w:val="006C5A0F"/>
    <w:rsid w:val="006C6B0F"/>
    <w:rsid w:val="006C71D0"/>
    <w:rsid w:val="006C75E2"/>
    <w:rsid w:val="006D0077"/>
    <w:rsid w:val="006D0BED"/>
    <w:rsid w:val="006D1B65"/>
    <w:rsid w:val="006D2F77"/>
    <w:rsid w:val="006D7691"/>
    <w:rsid w:val="006D77C3"/>
    <w:rsid w:val="006D7895"/>
    <w:rsid w:val="006D79FC"/>
    <w:rsid w:val="006E0CE7"/>
    <w:rsid w:val="006E100C"/>
    <w:rsid w:val="006E1200"/>
    <w:rsid w:val="006E1568"/>
    <w:rsid w:val="006E20F8"/>
    <w:rsid w:val="006E2583"/>
    <w:rsid w:val="006E2763"/>
    <w:rsid w:val="006E3A86"/>
    <w:rsid w:val="006E3F01"/>
    <w:rsid w:val="006E3F20"/>
    <w:rsid w:val="006E78D3"/>
    <w:rsid w:val="006E7B81"/>
    <w:rsid w:val="006F2758"/>
    <w:rsid w:val="006F32C2"/>
    <w:rsid w:val="006F34FB"/>
    <w:rsid w:val="006F4341"/>
    <w:rsid w:val="006F624C"/>
    <w:rsid w:val="006F65EB"/>
    <w:rsid w:val="006F6649"/>
    <w:rsid w:val="006F6EB8"/>
    <w:rsid w:val="006F7E1D"/>
    <w:rsid w:val="00700095"/>
    <w:rsid w:val="00700BFE"/>
    <w:rsid w:val="00702A48"/>
    <w:rsid w:val="007038D1"/>
    <w:rsid w:val="00704369"/>
    <w:rsid w:val="007048CF"/>
    <w:rsid w:val="007068AD"/>
    <w:rsid w:val="0070690D"/>
    <w:rsid w:val="00707E08"/>
    <w:rsid w:val="0071000C"/>
    <w:rsid w:val="00710645"/>
    <w:rsid w:val="007109C5"/>
    <w:rsid w:val="00710B72"/>
    <w:rsid w:val="007112F9"/>
    <w:rsid w:val="00712B21"/>
    <w:rsid w:val="007131BE"/>
    <w:rsid w:val="00713549"/>
    <w:rsid w:val="007142CC"/>
    <w:rsid w:val="00714C75"/>
    <w:rsid w:val="0071539E"/>
    <w:rsid w:val="00716475"/>
    <w:rsid w:val="007166B1"/>
    <w:rsid w:val="007207B9"/>
    <w:rsid w:val="007208CE"/>
    <w:rsid w:val="007217D1"/>
    <w:rsid w:val="00721D9E"/>
    <w:rsid w:val="007248DF"/>
    <w:rsid w:val="00725C76"/>
    <w:rsid w:val="0072632F"/>
    <w:rsid w:val="00726611"/>
    <w:rsid w:val="00730656"/>
    <w:rsid w:val="0073074B"/>
    <w:rsid w:val="007328C3"/>
    <w:rsid w:val="00733175"/>
    <w:rsid w:val="00735075"/>
    <w:rsid w:val="00736530"/>
    <w:rsid w:val="00741567"/>
    <w:rsid w:val="00741739"/>
    <w:rsid w:val="00751BAD"/>
    <w:rsid w:val="00754790"/>
    <w:rsid w:val="00754D66"/>
    <w:rsid w:val="00754E6C"/>
    <w:rsid w:val="00756F99"/>
    <w:rsid w:val="00761FA7"/>
    <w:rsid w:val="00762260"/>
    <w:rsid w:val="00764484"/>
    <w:rsid w:val="0076457A"/>
    <w:rsid w:val="0076467B"/>
    <w:rsid w:val="007656B6"/>
    <w:rsid w:val="007737D0"/>
    <w:rsid w:val="00773B5D"/>
    <w:rsid w:val="00773D5D"/>
    <w:rsid w:val="00774392"/>
    <w:rsid w:val="0077527A"/>
    <w:rsid w:val="007752BE"/>
    <w:rsid w:val="00775F1A"/>
    <w:rsid w:val="00776B64"/>
    <w:rsid w:val="00777677"/>
    <w:rsid w:val="00777EBC"/>
    <w:rsid w:val="0078028F"/>
    <w:rsid w:val="007809D0"/>
    <w:rsid w:val="00781CFD"/>
    <w:rsid w:val="00783A64"/>
    <w:rsid w:val="00784DCE"/>
    <w:rsid w:val="007850FF"/>
    <w:rsid w:val="007857E9"/>
    <w:rsid w:val="007859BA"/>
    <w:rsid w:val="00785B12"/>
    <w:rsid w:val="00786F87"/>
    <w:rsid w:val="00787759"/>
    <w:rsid w:val="0078792F"/>
    <w:rsid w:val="00787D50"/>
    <w:rsid w:val="00790632"/>
    <w:rsid w:val="007908BE"/>
    <w:rsid w:val="00790B2C"/>
    <w:rsid w:val="00791FA5"/>
    <w:rsid w:val="00793361"/>
    <w:rsid w:val="007944FF"/>
    <w:rsid w:val="00794A8E"/>
    <w:rsid w:val="00795158"/>
    <w:rsid w:val="007963BC"/>
    <w:rsid w:val="0079693B"/>
    <w:rsid w:val="007972F5"/>
    <w:rsid w:val="0079773F"/>
    <w:rsid w:val="00797D27"/>
    <w:rsid w:val="007A110A"/>
    <w:rsid w:val="007A2161"/>
    <w:rsid w:val="007A2493"/>
    <w:rsid w:val="007A2AC0"/>
    <w:rsid w:val="007A2D1F"/>
    <w:rsid w:val="007A481C"/>
    <w:rsid w:val="007A790F"/>
    <w:rsid w:val="007B0498"/>
    <w:rsid w:val="007B1726"/>
    <w:rsid w:val="007B4F5B"/>
    <w:rsid w:val="007B5460"/>
    <w:rsid w:val="007B5EC6"/>
    <w:rsid w:val="007C05AD"/>
    <w:rsid w:val="007C123E"/>
    <w:rsid w:val="007C161D"/>
    <w:rsid w:val="007C3B50"/>
    <w:rsid w:val="007C57D8"/>
    <w:rsid w:val="007C59FA"/>
    <w:rsid w:val="007C5BC5"/>
    <w:rsid w:val="007C63C2"/>
    <w:rsid w:val="007C73C9"/>
    <w:rsid w:val="007C7B5B"/>
    <w:rsid w:val="007D2217"/>
    <w:rsid w:val="007D2666"/>
    <w:rsid w:val="007D6013"/>
    <w:rsid w:val="007D6991"/>
    <w:rsid w:val="007D7594"/>
    <w:rsid w:val="007E12C3"/>
    <w:rsid w:val="007E1528"/>
    <w:rsid w:val="007E1820"/>
    <w:rsid w:val="007E20FC"/>
    <w:rsid w:val="007E3326"/>
    <w:rsid w:val="007E38FD"/>
    <w:rsid w:val="007E4EC5"/>
    <w:rsid w:val="007F00CD"/>
    <w:rsid w:val="007F1294"/>
    <w:rsid w:val="007F1CC0"/>
    <w:rsid w:val="007F2F12"/>
    <w:rsid w:val="007F41C7"/>
    <w:rsid w:val="007F47CD"/>
    <w:rsid w:val="007F4BF2"/>
    <w:rsid w:val="007F679A"/>
    <w:rsid w:val="007F6C51"/>
    <w:rsid w:val="007F7C81"/>
    <w:rsid w:val="00800C67"/>
    <w:rsid w:val="00801180"/>
    <w:rsid w:val="0080415A"/>
    <w:rsid w:val="00804C83"/>
    <w:rsid w:val="00805D7A"/>
    <w:rsid w:val="008078C0"/>
    <w:rsid w:val="00810EFB"/>
    <w:rsid w:val="00814006"/>
    <w:rsid w:val="0081443F"/>
    <w:rsid w:val="00815DAB"/>
    <w:rsid w:val="00815E95"/>
    <w:rsid w:val="00816AF9"/>
    <w:rsid w:val="0082090F"/>
    <w:rsid w:val="00820F80"/>
    <w:rsid w:val="008219DF"/>
    <w:rsid w:val="0082274A"/>
    <w:rsid w:val="008234A8"/>
    <w:rsid w:val="00823D27"/>
    <w:rsid w:val="00823E52"/>
    <w:rsid w:val="00823E98"/>
    <w:rsid w:val="0082446B"/>
    <w:rsid w:val="008250E6"/>
    <w:rsid w:val="00830918"/>
    <w:rsid w:val="00830D67"/>
    <w:rsid w:val="008320AC"/>
    <w:rsid w:val="008324DF"/>
    <w:rsid w:val="00832910"/>
    <w:rsid w:val="00832BC8"/>
    <w:rsid w:val="00832FB6"/>
    <w:rsid w:val="008333C2"/>
    <w:rsid w:val="008375CE"/>
    <w:rsid w:val="00837D7D"/>
    <w:rsid w:val="008402C0"/>
    <w:rsid w:val="00841C5A"/>
    <w:rsid w:val="00841D83"/>
    <w:rsid w:val="00841FD9"/>
    <w:rsid w:val="0084243C"/>
    <w:rsid w:val="00842A78"/>
    <w:rsid w:val="00843683"/>
    <w:rsid w:val="008437B7"/>
    <w:rsid w:val="00846D64"/>
    <w:rsid w:val="00847D25"/>
    <w:rsid w:val="00850B03"/>
    <w:rsid w:val="00850DE0"/>
    <w:rsid w:val="00850E00"/>
    <w:rsid w:val="00850ED6"/>
    <w:rsid w:val="00851168"/>
    <w:rsid w:val="00851690"/>
    <w:rsid w:val="008530F8"/>
    <w:rsid w:val="00853E52"/>
    <w:rsid w:val="0085606E"/>
    <w:rsid w:val="008569E0"/>
    <w:rsid w:val="00856C4B"/>
    <w:rsid w:val="00861843"/>
    <w:rsid w:val="00861AB6"/>
    <w:rsid w:val="00861C6A"/>
    <w:rsid w:val="008630BD"/>
    <w:rsid w:val="00864A1C"/>
    <w:rsid w:val="00864F9A"/>
    <w:rsid w:val="0086585C"/>
    <w:rsid w:val="00865FB5"/>
    <w:rsid w:val="008662D4"/>
    <w:rsid w:val="008663A1"/>
    <w:rsid w:val="00870A4F"/>
    <w:rsid w:val="0087389C"/>
    <w:rsid w:val="00875837"/>
    <w:rsid w:val="008777CE"/>
    <w:rsid w:val="008801B8"/>
    <w:rsid w:val="00880E0C"/>
    <w:rsid w:val="008812C2"/>
    <w:rsid w:val="00883529"/>
    <w:rsid w:val="00884A53"/>
    <w:rsid w:val="00885132"/>
    <w:rsid w:val="00890253"/>
    <w:rsid w:val="00890EC1"/>
    <w:rsid w:val="00891221"/>
    <w:rsid w:val="00892345"/>
    <w:rsid w:val="00892B0E"/>
    <w:rsid w:val="008932A3"/>
    <w:rsid w:val="008938F0"/>
    <w:rsid w:val="008949BF"/>
    <w:rsid w:val="00897020"/>
    <w:rsid w:val="008971DE"/>
    <w:rsid w:val="0089723A"/>
    <w:rsid w:val="00897D1D"/>
    <w:rsid w:val="008A0247"/>
    <w:rsid w:val="008A0D97"/>
    <w:rsid w:val="008A18DD"/>
    <w:rsid w:val="008A1EB7"/>
    <w:rsid w:val="008A3772"/>
    <w:rsid w:val="008A5081"/>
    <w:rsid w:val="008A6E12"/>
    <w:rsid w:val="008A7EE5"/>
    <w:rsid w:val="008B1656"/>
    <w:rsid w:val="008B3A7D"/>
    <w:rsid w:val="008B402C"/>
    <w:rsid w:val="008B5E18"/>
    <w:rsid w:val="008B66EE"/>
    <w:rsid w:val="008B6981"/>
    <w:rsid w:val="008C170E"/>
    <w:rsid w:val="008C2B83"/>
    <w:rsid w:val="008C52B0"/>
    <w:rsid w:val="008C633E"/>
    <w:rsid w:val="008C6594"/>
    <w:rsid w:val="008C6E14"/>
    <w:rsid w:val="008C76F0"/>
    <w:rsid w:val="008C7A4D"/>
    <w:rsid w:val="008C7B4B"/>
    <w:rsid w:val="008D0AD2"/>
    <w:rsid w:val="008D18A7"/>
    <w:rsid w:val="008D3989"/>
    <w:rsid w:val="008D4C79"/>
    <w:rsid w:val="008D5BFC"/>
    <w:rsid w:val="008D68AB"/>
    <w:rsid w:val="008E03C7"/>
    <w:rsid w:val="008E054B"/>
    <w:rsid w:val="008E0D68"/>
    <w:rsid w:val="008E1EA6"/>
    <w:rsid w:val="008E30B8"/>
    <w:rsid w:val="008E3A65"/>
    <w:rsid w:val="008E3AE8"/>
    <w:rsid w:val="008E5C9D"/>
    <w:rsid w:val="008F06EF"/>
    <w:rsid w:val="008F2AA2"/>
    <w:rsid w:val="008F3407"/>
    <w:rsid w:val="008F3CCC"/>
    <w:rsid w:val="008F4937"/>
    <w:rsid w:val="008F4C9C"/>
    <w:rsid w:val="008F52BC"/>
    <w:rsid w:val="008F77F7"/>
    <w:rsid w:val="008F79E6"/>
    <w:rsid w:val="008F7E9A"/>
    <w:rsid w:val="009009EA"/>
    <w:rsid w:val="00901DA7"/>
    <w:rsid w:val="00903A1A"/>
    <w:rsid w:val="00904006"/>
    <w:rsid w:val="00905917"/>
    <w:rsid w:val="009072DE"/>
    <w:rsid w:val="00907C16"/>
    <w:rsid w:val="00910B28"/>
    <w:rsid w:val="00912A01"/>
    <w:rsid w:val="00915C8C"/>
    <w:rsid w:val="0091685E"/>
    <w:rsid w:val="009172AF"/>
    <w:rsid w:val="00920E2E"/>
    <w:rsid w:val="009222A1"/>
    <w:rsid w:val="00922319"/>
    <w:rsid w:val="00922846"/>
    <w:rsid w:val="00924DD6"/>
    <w:rsid w:val="00926519"/>
    <w:rsid w:val="00926FD5"/>
    <w:rsid w:val="00927146"/>
    <w:rsid w:val="0092765E"/>
    <w:rsid w:val="00927FDF"/>
    <w:rsid w:val="009306BA"/>
    <w:rsid w:val="00931985"/>
    <w:rsid w:val="00933ACF"/>
    <w:rsid w:val="009370A0"/>
    <w:rsid w:val="009375CC"/>
    <w:rsid w:val="00937C8F"/>
    <w:rsid w:val="00941B56"/>
    <w:rsid w:val="0094212D"/>
    <w:rsid w:val="009423B9"/>
    <w:rsid w:val="0094249C"/>
    <w:rsid w:val="009431CD"/>
    <w:rsid w:val="009434F1"/>
    <w:rsid w:val="009437B8"/>
    <w:rsid w:val="00944BFF"/>
    <w:rsid w:val="00945144"/>
    <w:rsid w:val="00945E9C"/>
    <w:rsid w:val="00945FF9"/>
    <w:rsid w:val="009470DB"/>
    <w:rsid w:val="009503EF"/>
    <w:rsid w:val="00950739"/>
    <w:rsid w:val="0095169B"/>
    <w:rsid w:val="0095208A"/>
    <w:rsid w:val="009533BF"/>
    <w:rsid w:val="00953B9C"/>
    <w:rsid w:val="00953C2A"/>
    <w:rsid w:val="0095428F"/>
    <w:rsid w:val="00954453"/>
    <w:rsid w:val="00954A09"/>
    <w:rsid w:val="00956428"/>
    <w:rsid w:val="00957999"/>
    <w:rsid w:val="00957A99"/>
    <w:rsid w:val="00957F6F"/>
    <w:rsid w:val="0096004D"/>
    <w:rsid w:val="009600A6"/>
    <w:rsid w:val="0096229B"/>
    <w:rsid w:val="009629D0"/>
    <w:rsid w:val="00962AC4"/>
    <w:rsid w:val="00963054"/>
    <w:rsid w:val="009635FC"/>
    <w:rsid w:val="00964197"/>
    <w:rsid w:val="009647B1"/>
    <w:rsid w:val="0096582A"/>
    <w:rsid w:val="00967FA1"/>
    <w:rsid w:val="0097054D"/>
    <w:rsid w:val="0097086E"/>
    <w:rsid w:val="00980476"/>
    <w:rsid w:val="009810AB"/>
    <w:rsid w:val="0098322C"/>
    <w:rsid w:val="0098436C"/>
    <w:rsid w:val="009861A5"/>
    <w:rsid w:val="00987034"/>
    <w:rsid w:val="00987287"/>
    <w:rsid w:val="00990194"/>
    <w:rsid w:val="00990525"/>
    <w:rsid w:val="00990B5E"/>
    <w:rsid w:val="00992EBC"/>
    <w:rsid w:val="009932F5"/>
    <w:rsid w:val="00994604"/>
    <w:rsid w:val="009952EB"/>
    <w:rsid w:val="009A0D41"/>
    <w:rsid w:val="009A111B"/>
    <w:rsid w:val="009A27FC"/>
    <w:rsid w:val="009A2A8D"/>
    <w:rsid w:val="009A344B"/>
    <w:rsid w:val="009A6519"/>
    <w:rsid w:val="009B1956"/>
    <w:rsid w:val="009B1B9D"/>
    <w:rsid w:val="009B3EB2"/>
    <w:rsid w:val="009B756E"/>
    <w:rsid w:val="009C0F13"/>
    <w:rsid w:val="009C3957"/>
    <w:rsid w:val="009C3E44"/>
    <w:rsid w:val="009C4B61"/>
    <w:rsid w:val="009C6CF2"/>
    <w:rsid w:val="009C720B"/>
    <w:rsid w:val="009C73F4"/>
    <w:rsid w:val="009D09CC"/>
    <w:rsid w:val="009D2577"/>
    <w:rsid w:val="009D26BC"/>
    <w:rsid w:val="009D2785"/>
    <w:rsid w:val="009D4122"/>
    <w:rsid w:val="009D52BD"/>
    <w:rsid w:val="009D5691"/>
    <w:rsid w:val="009D6D10"/>
    <w:rsid w:val="009D6E37"/>
    <w:rsid w:val="009D7593"/>
    <w:rsid w:val="009D7A99"/>
    <w:rsid w:val="009E0734"/>
    <w:rsid w:val="009E0B3E"/>
    <w:rsid w:val="009E3860"/>
    <w:rsid w:val="009E5000"/>
    <w:rsid w:val="009E7135"/>
    <w:rsid w:val="009F06E6"/>
    <w:rsid w:val="009F122F"/>
    <w:rsid w:val="009F14E7"/>
    <w:rsid w:val="009F16C0"/>
    <w:rsid w:val="009F1D63"/>
    <w:rsid w:val="009F304A"/>
    <w:rsid w:val="009F4E15"/>
    <w:rsid w:val="00A01B47"/>
    <w:rsid w:val="00A021CA"/>
    <w:rsid w:val="00A02563"/>
    <w:rsid w:val="00A044D8"/>
    <w:rsid w:val="00A068BE"/>
    <w:rsid w:val="00A07D29"/>
    <w:rsid w:val="00A11045"/>
    <w:rsid w:val="00A14286"/>
    <w:rsid w:val="00A14809"/>
    <w:rsid w:val="00A160C1"/>
    <w:rsid w:val="00A20615"/>
    <w:rsid w:val="00A211F3"/>
    <w:rsid w:val="00A219A1"/>
    <w:rsid w:val="00A23A45"/>
    <w:rsid w:val="00A25094"/>
    <w:rsid w:val="00A26079"/>
    <w:rsid w:val="00A2658E"/>
    <w:rsid w:val="00A30CAE"/>
    <w:rsid w:val="00A320EA"/>
    <w:rsid w:val="00A322AA"/>
    <w:rsid w:val="00A33F1F"/>
    <w:rsid w:val="00A355C4"/>
    <w:rsid w:val="00A35724"/>
    <w:rsid w:val="00A357C9"/>
    <w:rsid w:val="00A36221"/>
    <w:rsid w:val="00A372DB"/>
    <w:rsid w:val="00A400CC"/>
    <w:rsid w:val="00A40BFE"/>
    <w:rsid w:val="00A415B8"/>
    <w:rsid w:val="00A4255E"/>
    <w:rsid w:val="00A425F0"/>
    <w:rsid w:val="00A43250"/>
    <w:rsid w:val="00A43C00"/>
    <w:rsid w:val="00A43D90"/>
    <w:rsid w:val="00A44437"/>
    <w:rsid w:val="00A44613"/>
    <w:rsid w:val="00A446B8"/>
    <w:rsid w:val="00A44CE1"/>
    <w:rsid w:val="00A457D2"/>
    <w:rsid w:val="00A458B1"/>
    <w:rsid w:val="00A45EE7"/>
    <w:rsid w:val="00A45F4E"/>
    <w:rsid w:val="00A4657C"/>
    <w:rsid w:val="00A46804"/>
    <w:rsid w:val="00A46A24"/>
    <w:rsid w:val="00A46DBA"/>
    <w:rsid w:val="00A4737E"/>
    <w:rsid w:val="00A47F20"/>
    <w:rsid w:val="00A47FEC"/>
    <w:rsid w:val="00A51538"/>
    <w:rsid w:val="00A51826"/>
    <w:rsid w:val="00A520F4"/>
    <w:rsid w:val="00A5230B"/>
    <w:rsid w:val="00A528FF"/>
    <w:rsid w:val="00A53D4E"/>
    <w:rsid w:val="00A545A6"/>
    <w:rsid w:val="00A54701"/>
    <w:rsid w:val="00A5474D"/>
    <w:rsid w:val="00A54B99"/>
    <w:rsid w:val="00A55FB4"/>
    <w:rsid w:val="00A56DA4"/>
    <w:rsid w:val="00A60A3F"/>
    <w:rsid w:val="00A6289F"/>
    <w:rsid w:val="00A628CE"/>
    <w:rsid w:val="00A635D5"/>
    <w:rsid w:val="00A63BEF"/>
    <w:rsid w:val="00A63F69"/>
    <w:rsid w:val="00A64031"/>
    <w:rsid w:val="00A665DF"/>
    <w:rsid w:val="00A66CDA"/>
    <w:rsid w:val="00A677DC"/>
    <w:rsid w:val="00A70DB8"/>
    <w:rsid w:val="00A71AC3"/>
    <w:rsid w:val="00A71E47"/>
    <w:rsid w:val="00A738F4"/>
    <w:rsid w:val="00A749A7"/>
    <w:rsid w:val="00A74C6B"/>
    <w:rsid w:val="00A74F05"/>
    <w:rsid w:val="00A77757"/>
    <w:rsid w:val="00A77E34"/>
    <w:rsid w:val="00A803F8"/>
    <w:rsid w:val="00A80F16"/>
    <w:rsid w:val="00A81003"/>
    <w:rsid w:val="00A82032"/>
    <w:rsid w:val="00A839C8"/>
    <w:rsid w:val="00A845D1"/>
    <w:rsid w:val="00A84DEC"/>
    <w:rsid w:val="00A87B1D"/>
    <w:rsid w:val="00A9141D"/>
    <w:rsid w:val="00A91488"/>
    <w:rsid w:val="00A934AB"/>
    <w:rsid w:val="00A934DC"/>
    <w:rsid w:val="00A93AA9"/>
    <w:rsid w:val="00A93CF8"/>
    <w:rsid w:val="00A94EBC"/>
    <w:rsid w:val="00A9537D"/>
    <w:rsid w:val="00A96551"/>
    <w:rsid w:val="00A97215"/>
    <w:rsid w:val="00AA1966"/>
    <w:rsid w:val="00AA1E68"/>
    <w:rsid w:val="00AA225A"/>
    <w:rsid w:val="00AA2B07"/>
    <w:rsid w:val="00AA3459"/>
    <w:rsid w:val="00AA3629"/>
    <w:rsid w:val="00AA46B6"/>
    <w:rsid w:val="00AA4799"/>
    <w:rsid w:val="00AA5611"/>
    <w:rsid w:val="00AA67DE"/>
    <w:rsid w:val="00AB095B"/>
    <w:rsid w:val="00AB1A01"/>
    <w:rsid w:val="00AB25ED"/>
    <w:rsid w:val="00AB2B06"/>
    <w:rsid w:val="00AB2B3A"/>
    <w:rsid w:val="00AB4781"/>
    <w:rsid w:val="00AB5ACA"/>
    <w:rsid w:val="00AB6796"/>
    <w:rsid w:val="00AB6813"/>
    <w:rsid w:val="00AB7D36"/>
    <w:rsid w:val="00AC0D41"/>
    <w:rsid w:val="00AC122E"/>
    <w:rsid w:val="00AC1474"/>
    <w:rsid w:val="00AC2616"/>
    <w:rsid w:val="00AC3563"/>
    <w:rsid w:val="00AC4D2F"/>
    <w:rsid w:val="00AC5E61"/>
    <w:rsid w:val="00AC6F1B"/>
    <w:rsid w:val="00AC7529"/>
    <w:rsid w:val="00AD13DF"/>
    <w:rsid w:val="00AD1519"/>
    <w:rsid w:val="00AD1758"/>
    <w:rsid w:val="00AD1F02"/>
    <w:rsid w:val="00AD4120"/>
    <w:rsid w:val="00AD4168"/>
    <w:rsid w:val="00AD45D3"/>
    <w:rsid w:val="00AD5B7F"/>
    <w:rsid w:val="00AD6A00"/>
    <w:rsid w:val="00AD7369"/>
    <w:rsid w:val="00AE37C5"/>
    <w:rsid w:val="00AE51CA"/>
    <w:rsid w:val="00AE5F50"/>
    <w:rsid w:val="00AE64C7"/>
    <w:rsid w:val="00AF0266"/>
    <w:rsid w:val="00AF0C2E"/>
    <w:rsid w:val="00AF14FD"/>
    <w:rsid w:val="00AF2EB2"/>
    <w:rsid w:val="00AF6228"/>
    <w:rsid w:val="00AF718A"/>
    <w:rsid w:val="00AF72CC"/>
    <w:rsid w:val="00B0062C"/>
    <w:rsid w:val="00B00822"/>
    <w:rsid w:val="00B01173"/>
    <w:rsid w:val="00B01905"/>
    <w:rsid w:val="00B01FB6"/>
    <w:rsid w:val="00B02632"/>
    <w:rsid w:val="00B02A8A"/>
    <w:rsid w:val="00B02B2D"/>
    <w:rsid w:val="00B02EE0"/>
    <w:rsid w:val="00B03EE3"/>
    <w:rsid w:val="00B03FA4"/>
    <w:rsid w:val="00B0442A"/>
    <w:rsid w:val="00B04496"/>
    <w:rsid w:val="00B04792"/>
    <w:rsid w:val="00B10376"/>
    <w:rsid w:val="00B10786"/>
    <w:rsid w:val="00B11D17"/>
    <w:rsid w:val="00B12BC5"/>
    <w:rsid w:val="00B1698C"/>
    <w:rsid w:val="00B176CB"/>
    <w:rsid w:val="00B20088"/>
    <w:rsid w:val="00B20479"/>
    <w:rsid w:val="00B20BB4"/>
    <w:rsid w:val="00B20FAF"/>
    <w:rsid w:val="00B20FF0"/>
    <w:rsid w:val="00B20FF7"/>
    <w:rsid w:val="00B214B9"/>
    <w:rsid w:val="00B22604"/>
    <w:rsid w:val="00B22C42"/>
    <w:rsid w:val="00B2323C"/>
    <w:rsid w:val="00B241B9"/>
    <w:rsid w:val="00B24956"/>
    <w:rsid w:val="00B25EAB"/>
    <w:rsid w:val="00B27286"/>
    <w:rsid w:val="00B27704"/>
    <w:rsid w:val="00B30433"/>
    <w:rsid w:val="00B310BD"/>
    <w:rsid w:val="00B325B2"/>
    <w:rsid w:val="00B327F5"/>
    <w:rsid w:val="00B3408E"/>
    <w:rsid w:val="00B354A3"/>
    <w:rsid w:val="00B35F45"/>
    <w:rsid w:val="00B37799"/>
    <w:rsid w:val="00B40241"/>
    <w:rsid w:val="00B40E4A"/>
    <w:rsid w:val="00B4125A"/>
    <w:rsid w:val="00B43756"/>
    <w:rsid w:val="00B43BD5"/>
    <w:rsid w:val="00B44372"/>
    <w:rsid w:val="00B44941"/>
    <w:rsid w:val="00B50C9A"/>
    <w:rsid w:val="00B524BD"/>
    <w:rsid w:val="00B5270A"/>
    <w:rsid w:val="00B5299F"/>
    <w:rsid w:val="00B53E22"/>
    <w:rsid w:val="00B54C75"/>
    <w:rsid w:val="00B554A4"/>
    <w:rsid w:val="00B610DF"/>
    <w:rsid w:val="00B61162"/>
    <w:rsid w:val="00B62B32"/>
    <w:rsid w:val="00B63094"/>
    <w:rsid w:val="00B64EA2"/>
    <w:rsid w:val="00B65808"/>
    <w:rsid w:val="00B6663A"/>
    <w:rsid w:val="00B66D58"/>
    <w:rsid w:val="00B67B48"/>
    <w:rsid w:val="00B71773"/>
    <w:rsid w:val="00B72F88"/>
    <w:rsid w:val="00B73ACE"/>
    <w:rsid w:val="00B74960"/>
    <w:rsid w:val="00B752C7"/>
    <w:rsid w:val="00B80203"/>
    <w:rsid w:val="00B81294"/>
    <w:rsid w:val="00B818AC"/>
    <w:rsid w:val="00B83EB1"/>
    <w:rsid w:val="00B846C1"/>
    <w:rsid w:val="00B84B7F"/>
    <w:rsid w:val="00B8542A"/>
    <w:rsid w:val="00B85547"/>
    <w:rsid w:val="00B861F2"/>
    <w:rsid w:val="00B8748E"/>
    <w:rsid w:val="00B8790C"/>
    <w:rsid w:val="00B87B41"/>
    <w:rsid w:val="00B87E64"/>
    <w:rsid w:val="00B90CD3"/>
    <w:rsid w:val="00B90F30"/>
    <w:rsid w:val="00B91912"/>
    <w:rsid w:val="00B91C30"/>
    <w:rsid w:val="00B93A99"/>
    <w:rsid w:val="00B93C43"/>
    <w:rsid w:val="00B95949"/>
    <w:rsid w:val="00B969A5"/>
    <w:rsid w:val="00B9768F"/>
    <w:rsid w:val="00BA15C9"/>
    <w:rsid w:val="00BA444E"/>
    <w:rsid w:val="00BA498D"/>
    <w:rsid w:val="00BA4CFC"/>
    <w:rsid w:val="00BA55E7"/>
    <w:rsid w:val="00BA56EA"/>
    <w:rsid w:val="00BA6031"/>
    <w:rsid w:val="00BA7203"/>
    <w:rsid w:val="00BA7911"/>
    <w:rsid w:val="00BB13C5"/>
    <w:rsid w:val="00BB2694"/>
    <w:rsid w:val="00BB2C7D"/>
    <w:rsid w:val="00BB3705"/>
    <w:rsid w:val="00BB4147"/>
    <w:rsid w:val="00BB43A8"/>
    <w:rsid w:val="00BB4D8E"/>
    <w:rsid w:val="00BB6093"/>
    <w:rsid w:val="00BB6AC6"/>
    <w:rsid w:val="00BC08FA"/>
    <w:rsid w:val="00BC0F8B"/>
    <w:rsid w:val="00BC168D"/>
    <w:rsid w:val="00BC1ECC"/>
    <w:rsid w:val="00BC551F"/>
    <w:rsid w:val="00BC6D3D"/>
    <w:rsid w:val="00BC6F85"/>
    <w:rsid w:val="00BC737C"/>
    <w:rsid w:val="00BD07F6"/>
    <w:rsid w:val="00BD0CB7"/>
    <w:rsid w:val="00BD2857"/>
    <w:rsid w:val="00BD333C"/>
    <w:rsid w:val="00BD4CF0"/>
    <w:rsid w:val="00BD4EFC"/>
    <w:rsid w:val="00BD610D"/>
    <w:rsid w:val="00BD6A20"/>
    <w:rsid w:val="00BE3A63"/>
    <w:rsid w:val="00BE3B58"/>
    <w:rsid w:val="00BE3DDD"/>
    <w:rsid w:val="00BE5078"/>
    <w:rsid w:val="00BE5915"/>
    <w:rsid w:val="00BE6517"/>
    <w:rsid w:val="00BE6A34"/>
    <w:rsid w:val="00BE6C6B"/>
    <w:rsid w:val="00BE7A45"/>
    <w:rsid w:val="00BE7D9E"/>
    <w:rsid w:val="00BF0163"/>
    <w:rsid w:val="00BF019D"/>
    <w:rsid w:val="00BF1042"/>
    <w:rsid w:val="00BF28EA"/>
    <w:rsid w:val="00BF344C"/>
    <w:rsid w:val="00BF45EF"/>
    <w:rsid w:val="00BF4B69"/>
    <w:rsid w:val="00BF5A77"/>
    <w:rsid w:val="00BF6702"/>
    <w:rsid w:val="00BF6BC8"/>
    <w:rsid w:val="00BF7383"/>
    <w:rsid w:val="00BF7793"/>
    <w:rsid w:val="00BF7CA9"/>
    <w:rsid w:val="00C00476"/>
    <w:rsid w:val="00C0089D"/>
    <w:rsid w:val="00C01C06"/>
    <w:rsid w:val="00C01FA6"/>
    <w:rsid w:val="00C0287E"/>
    <w:rsid w:val="00C03B72"/>
    <w:rsid w:val="00C03C50"/>
    <w:rsid w:val="00C04EF7"/>
    <w:rsid w:val="00C064F4"/>
    <w:rsid w:val="00C076F5"/>
    <w:rsid w:val="00C10281"/>
    <w:rsid w:val="00C10E40"/>
    <w:rsid w:val="00C12097"/>
    <w:rsid w:val="00C12894"/>
    <w:rsid w:val="00C12CAA"/>
    <w:rsid w:val="00C135F3"/>
    <w:rsid w:val="00C149D5"/>
    <w:rsid w:val="00C21A9C"/>
    <w:rsid w:val="00C22F2A"/>
    <w:rsid w:val="00C252C5"/>
    <w:rsid w:val="00C27DBD"/>
    <w:rsid w:val="00C316DC"/>
    <w:rsid w:val="00C31A4B"/>
    <w:rsid w:val="00C32477"/>
    <w:rsid w:val="00C32B8A"/>
    <w:rsid w:val="00C331F1"/>
    <w:rsid w:val="00C35C22"/>
    <w:rsid w:val="00C3643F"/>
    <w:rsid w:val="00C365C6"/>
    <w:rsid w:val="00C36836"/>
    <w:rsid w:val="00C37227"/>
    <w:rsid w:val="00C40C89"/>
    <w:rsid w:val="00C41F04"/>
    <w:rsid w:val="00C42064"/>
    <w:rsid w:val="00C4272D"/>
    <w:rsid w:val="00C42928"/>
    <w:rsid w:val="00C43571"/>
    <w:rsid w:val="00C43B8C"/>
    <w:rsid w:val="00C442A5"/>
    <w:rsid w:val="00C445A8"/>
    <w:rsid w:val="00C4798B"/>
    <w:rsid w:val="00C50E22"/>
    <w:rsid w:val="00C50FBD"/>
    <w:rsid w:val="00C52749"/>
    <w:rsid w:val="00C53150"/>
    <w:rsid w:val="00C53E93"/>
    <w:rsid w:val="00C55BCE"/>
    <w:rsid w:val="00C6048D"/>
    <w:rsid w:val="00C6280A"/>
    <w:rsid w:val="00C630DA"/>
    <w:rsid w:val="00C63BB4"/>
    <w:rsid w:val="00C63FCE"/>
    <w:rsid w:val="00C65021"/>
    <w:rsid w:val="00C65DB4"/>
    <w:rsid w:val="00C66354"/>
    <w:rsid w:val="00C663B2"/>
    <w:rsid w:val="00C66DA1"/>
    <w:rsid w:val="00C701EC"/>
    <w:rsid w:val="00C705E4"/>
    <w:rsid w:val="00C705F0"/>
    <w:rsid w:val="00C710B6"/>
    <w:rsid w:val="00C71795"/>
    <w:rsid w:val="00C72C9A"/>
    <w:rsid w:val="00C7322D"/>
    <w:rsid w:val="00C73BE4"/>
    <w:rsid w:val="00C7469B"/>
    <w:rsid w:val="00C74A57"/>
    <w:rsid w:val="00C76384"/>
    <w:rsid w:val="00C76489"/>
    <w:rsid w:val="00C775FB"/>
    <w:rsid w:val="00C80190"/>
    <w:rsid w:val="00C8195E"/>
    <w:rsid w:val="00C831AB"/>
    <w:rsid w:val="00C854C3"/>
    <w:rsid w:val="00C8634E"/>
    <w:rsid w:val="00C878F5"/>
    <w:rsid w:val="00C90FCE"/>
    <w:rsid w:val="00C9104B"/>
    <w:rsid w:val="00C914C7"/>
    <w:rsid w:val="00C92719"/>
    <w:rsid w:val="00C928D7"/>
    <w:rsid w:val="00C94EFA"/>
    <w:rsid w:val="00C959B7"/>
    <w:rsid w:val="00C95A53"/>
    <w:rsid w:val="00C96B93"/>
    <w:rsid w:val="00C97135"/>
    <w:rsid w:val="00C97421"/>
    <w:rsid w:val="00CA09CE"/>
    <w:rsid w:val="00CA1090"/>
    <w:rsid w:val="00CA30E8"/>
    <w:rsid w:val="00CA36B2"/>
    <w:rsid w:val="00CA42D7"/>
    <w:rsid w:val="00CA4C43"/>
    <w:rsid w:val="00CA51C3"/>
    <w:rsid w:val="00CA51FD"/>
    <w:rsid w:val="00CA5E5A"/>
    <w:rsid w:val="00CA5E87"/>
    <w:rsid w:val="00CA67AD"/>
    <w:rsid w:val="00CA6956"/>
    <w:rsid w:val="00CA6AF1"/>
    <w:rsid w:val="00CB0254"/>
    <w:rsid w:val="00CB0BC1"/>
    <w:rsid w:val="00CB2238"/>
    <w:rsid w:val="00CB3190"/>
    <w:rsid w:val="00CB52EF"/>
    <w:rsid w:val="00CB5FDC"/>
    <w:rsid w:val="00CB6870"/>
    <w:rsid w:val="00CB698A"/>
    <w:rsid w:val="00CC1458"/>
    <w:rsid w:val="00CC644C"/>
    <w:rsid w:val="00CC659F"/>
    <w:rsid w:val="00CC6C3D"/>
    <w:rsid w:val="00CD10F1"/>
    <w:rsid w:val="00CD115A"/>
    <w:rsid w:val="00CD1A0A"/>
    <w:rsid w:val="00CD25F7"/>
    <w:rsid w:val="00CD3F07"/>
    <w:rsid w:val="00CD4D63"/>
    <w:rsid w:val="00CD59A9"/>
    <w:rsid w:val="00CD6C6B"/>
    <w:rsid w:val="00CD7EE8"/>
    <w:rsid w:val="00CE0769"/>
    <w:rsid w:val="00CE2B7E"/>
    <w:rsid w:val="00CE3FF3"/>
    <w:rsid w:val="00CE416E"/>
    <w:rsid w:val="00CE6339"/>
    <w:rsid w:val="00CE7702"/>
    <w:rsid w:val="00CE7FD3"/>
    <w:rsid w:val="00CF2C98"/>
    <w:rsid w:val="00CF369D"/>
    <w:rsid w:val="00CF36CB"/>
    <w:rsid w:val="00CF3D16"/>
    <w:rsid w:val="00CF64EB"/>
    <w:rsid w:val="00CF69F4"/>
    <w:rsid w:val="00D0026A"/>
    <w:rsid w:val="00D011F8"/>
    <w:rsid w:val="00D02490"/>
    <w:rsid w:val="00D0306E"/>
    <w:rsid w:val="00D030EB"/>
    <w:rsid w:val="00D04864"/>
    <w:rsid w:val="00D06620"/>
    <w:rsid w:val="00D07F0F"/>
    <w:rsid w:val="00D104C1"/>
    <w:rsid w:val="00D1118A"/>
    <w:rsid w:val="00D1270F"/>
    <w:rsid w:val="00D12C19"/>
    <w:rsid w:val="00D12F65"/>
    <w:rsid w:val="00D14B53"/>
    <w:rsid w:val="00D156D7"/>
    <w:rsid w:val="00D159AB"/>
    <w:rsid w:val="00D1669E"/>
    <w:rsid w:val="00D1689F"/>
    <w:rsid w:val="00D1709D"/>
    <w:rsid w:val="00D20498"/>
    <w:rsid w:val="00D215E0"/>
    <w:rsid w:val="00D25393"/>
    <w:rsid w:val="00D25416"/>
    <w:rsid w:val="00D262A3"/>
    <w:rsid w:val="00D27120"/>
    <w:rsid w:val="00D27261"/>
    <w:rsid w:val="00D27BB0"/>
    <w:rsid w:val="00D3017E"/>
    <w:rsid w:val="00D302A1"/>
    <w:rsid w:val="00D303A7"/>
    <w:rsid w:val="00D32274"/>
    <w:rsid w:val="00D33892"/>
    <w:rsid w:val="00D33ABF"/>
    <w:rsid w:val="00D359C6"/>
    <w:rsid w:val="00D36926"/>
    <w:rsid w:val="00D3715C"/>
    <w:rsid w:val="00D3755F"/>
    <w:rsid w:val="00D40318"/>
    <w:rsid w:val="00D40AF4"/>
    <w:rsid w:val="00D42122"/>
    <w:rsid w:val="00D429A2"/>
    <w:rsid w:val="00D42DC1"/>
    <w:rsid w:val="00D43A04"/>
    <w:rsid w:val="00D443F5"/>
    <w:rsid w:val="00D451A8"/>
    <w:rsid w:val="00D457E0"/>
    <w:rsid w:val="00D45AE6"/>
    <w:rsid w:val="00D4622D"/>
    <w:rsid w:val="00D4674A"/>
    <w:rsid w:val="00D469B5"/>
    <w:rsid w:val="00D472CB"/>
    <w:rsid w:val="00D47C5D"/>
    <w:rsid w:val="00D52814"/>
    <w:rsid w:val="00D54F17"/>
    <w:rsid w:val="00D550F9"/>
    <w:rsid w:val="00D55318"/>
    <w:rsid w:val="00D5669F"/>
    <w:rsid w:val="00D57A67"/>
    <w:rsid w:val="00D60F84"/>
    <w:rsid w:val="00D611AA"/>
    <w:rsid w:val="00D625CA"/>
    <w:rsid w:val="00D62BDE"/>
    <w:rsid w:val="00D632D4"/>
    <w:rsid w:val="00D6346C"/>
    <w:rsid w:val="00D64811"/>
    <w:rsid w:val="00D665CB"/>
    <w:rsid w:val="00D67D90"/>
    <w:rsid w:val="00D70651"/>
    <w:rsid w:val="00D72072"/>
    <w:rsid w:val="00D741DC"/>
    <w:rsid w:val="00D74C79"/>
    <w:rsid w:val="00D76D8F"/>
    <w:rsid w:val="00D8103E"/>
    <w:rsid w:val="00D812FA"/>
    <w:rsid w:val="00D81CB3"/>
    <w:rsid w:val="00D81ED2"/>
    <w:rsid w:val="00D820BC"/>
    <w:rsid w:val="00D83C63"/>
    <w:rsid w:val="00D83EEC"/>
    <w:rsid w:val="00D84274"/>
    <w:rsid w:val="00D84930"/>
    <w:rsid w:val="00D8681F"/>
    <w:rsid w:val="00D8754B"/>
    <w:rsid w:val="00D877D6"/>
    <w:rsid w:val="00D91B2C"/>
    <w:rsid w:val="00D91DB1"/>
    <w:rsid w:val="00D93366"/>
    <w:rsid w:val="00D94E70"/>
    <w:rsid w:val="00D9649F"/>
    <w:rsid w:val="00DA00E8"/>
    <w:rsid w:val="00DA0635"/>
    <w:rsid w:val="00DA0D77"/>
    <w:rsid w:val="00DA1E7D"/>
    <w:rsid w:val="00DA3073"/>
    <w:rsid w:val="00DA3137"/>
    <w:rsid w:val="00DA34FF"/>
    <w:rsid w:val="00DA3FC9"/>
    <w:rsid w:val="00DA464E"/>
    <w:rsid w:val="00DA698A"/>
    <w:rsid w:val="00DA6D76"/>
    <w:rsid w:val="00DA6E9D"/>
    <w:rsid w:val="00DA729F"/>
    <w:rsid w:val="00DA7441"/>
    <w:rsid w:val="00DB0ED3"/>
    <w:rsid w:val="00DB1523"/>
    <w:rsid w:val="00DB20C4"/>
    <w:rsid w:val="00DB255C"/>
    <w:rsid w:val="00DB2769"/>
    <w:rsid w:val="00DB29AE"/>
    <w:rsid w:val="00DB3887"/>
    <w:rsid w:val="00DB4843"/>
    <w:rsid w:val="00DB503A"/>
    <w:rsid w:val="00DB5766"/>
    <w:rsid w:val="00DB73DA"/>
    <w:rsid w:val="00DC2CCF"/>
    <w:rsid w:val="00DD19E3"/>
    <w:rsid w:val="00DD427F"/>
    <w:rsid w:val="00DD5BAB"/>
    <w:rsid w:val="00DD7A54"/>
    <w:rsid w:val="00DD7BEC"/>
    <w:rsid w:val="00DE05E4"/>
    <w:rsid w:val="00DE16C6"/>
    <w:rsid w:val="00DE6A7D"/>
    <w:rsid w:val="00DE7E24"/>
    <w:rsid w:val="00DF0471"/>
    <w:rsid w:val="00DF0D38"/>
    <w:rsid w:val="00DF2E21"/>
    <w:rsid w:val="00DF342F"/>
    <w:rsid w:val="00DF434F"/>
    <w:rsid w:val="00DF530C"/>
    <w:rsid w:val="00DF5B86"/>
    <w:rsid w:val="00DF659E"/>
    <w:rsid w:val="00DF6950"/>
    <w:rsid w:val="00DF76ED"/>
    <w:rsid w:val="00DF7DD9"/>
    <w:rsid w:val="00E00E91"/>
    <w:rsid w:val="00E0132C"/>
    <w:rsid w:val="00E02251"/>
    <w:rsid w:val="00E02F60"/>
    <w:rsid w:val="00E03135"/>
    <w:rsid w:val="00E04A40"/>
    <w:rsid w:val="00E04CDB"/>
    <w:rsid w:val="00E05527"/>
    <w:rsid w:val="00E05A5D"/>
    <w:rsid w:val="00E05B02"/>
    <w:rsid w:val="00E05EF8"/>
    <w:rsid w:val="00E10394"/>
    <w:rsid w:val="00E11EF6"/>
    <w:rsid w:val="00E12208"/>
    <w:rsid w:val="00E12979"/>
    <w:rsid w:val="00E12F98"/>
    <w:rsid w:val="00E131B4"/>
    <w:rsid w:val="00E1619A"/>
    <w:rsid w:val="00E20761"/>
    <w:rsid w:val="00E20A9D"/>
    <w:rsid w:val="00E21DA0"/>
    <w:rsid w:val="00E2233D"/>
    <w:rsid w:val="00E22C5C"/>
    <w:rsid w:val="00E22E92"/>
    <w:rsid w:val="00E2300B"/>
    <w:rsid w:val="00E24090"/>
    <w:rsid w:val="00E25FCC"/>
    <w:rsid w:val="00E30D42"/>
    <w:rsid w:val="00E32344"/>
    <w:rsid w:val="00E33FE0"/>
    <w:rsid w:val="00E34574"/>
    <w:rsid w:val="00E34D58"/>
    <w:rsid w:val="00E34E85"/>
    <w:rsid w:val="00E35228"/>
    <w:rsid w:val="00E36C86"/>
    <w:rsid w:val="00E36FEA"/>
    <w:rsid w:val="00E3764C"/>
    <w:rsid w:val="00E4057D"/>
    <w:rsid w:val="00E4071B"/>
    <w:rsid w:val="00E40F0D"/>
    <w:rsid w:val="00E4138A"/>
    <w:rsid w:val="00E4362A"/>
    <w:rsid w:val="00E438F9"/>
    <w:rsid w:val="00E450C8"/>
    <w:rsid w:val="00E45EAD"/>
    <w:rsid w:val="00E46132"/>
    <w:rsid w:val="00E473E3"/>
    <w:rsid w:val="00E478CF"/>
    <w:rsid w:val="00E50505"/>
    <w:rsid w:val="00E51021"/>
    <w:rsid w:val="00E51456"/>
    <w:rsid w:val="00E5174D"/>
    <w:rsid w:val="00E51848"/>
    <w:rsid w:val="00E52DD5"/>
    <w:rsid w:val="00E53325"/>
    <w:rsid w:val="00E53928"/>
    <w:rsid w:val="00E5495B"/>
    <w:rsid w:val="00E554C9"/>
    <w:rsid w:val="00E55F80"/>
    <w:rsid w:val="00E6288F"/>
    <w:rsid w:val="00E62D61"/>
    <w:rsid w:val="00E63310"/>
    <w:rsid w:val="00E64B8C"/>
    <w:rsid w:val="00E65B7E"/>
    <w:rsid w:val="00E6643A"/>
    <w:rsid w:val="00E66C32"/>
    <w:rsid w:val="00E66DAC"/>
    <w:rsid w:val="00E7162B"/>
    <w:rsid w:val="00E73179"/>
    <w:rsid w:val="00E73354"/>
    <w:rsid w:val="00E749A0"/>
    <w:rsid w:val="00E75D7F"/>
    <w:rsid w:val="00E80896"/>
    <w:rsid w:val="00E81A91"/>
    <w:rsid w:val="00E84E7F"/>
    <w:rsid w:val="00E8681B"/>
    <w:rsid w:val="00E86C48"/>
    <w:rsid w:val="00E87846"/>
    <w:rsid w:val="00E87A56"/>
    <w:rsid w:val="00E87D66"/>
    <w:rsid w:val="00E91305"/>
    <w:rsid w:val="00E91696"/>
    <w:rsid w:val="00E932B0"/>
    <w:rsid w:val="00E932F5"/>
    <w:rsid w:val="00E93B5E"/>
    <w:rsid w:val="00E96814"/>
    <w:rsid w:val="00E97A95"/>
    <w:rsid w:val="00EA0EA9"/>
    <w:rsid w:val="00EA1F82"/>
    <w:rsid w:val="00EA208A"/>
    <w:rsid w:val="00EA23EA"/>
    <w:rsid w:val="00EA2B0E"/>
    <w:rsid w:val="00EA3189"/>
    <w:rsid w:val="00EA322D"/>
    <w:rsid w:val="00EA4399"/>
    <w:rsid w:val="00EA4616"/>
    <w:rsid w:val="00EA5B14"/>
    <w:rsid w:val="00EA6311"/>
    <w:rsid w:val="00EA69DD"/>
    <w:rsid w:val="00EA6A8C"/>
    <w:rsid w:val="00EB4A4B"/>
    <w:rsid w:val="00EB546C"/>
    <w:rsid w:val="00EB5A3D"/>
    <w:rsid w:val="00EB5D02"/>
    <w:rsid w:val="00EB67B1"/>
    <w:rsid w:val="00EB792C"/>
    <w:rsid w:val="00EC20B5"/>
    <w:rsid w:val="00EC32FC"/>
    <w:rsid w:val="00EC3B94"/>
    <w:rsid w:val="00EC45DD"/>
    <w:rsid w:val="00EC5F2E"/>
    <w:rsid w:val="00EC61E1"/>
    <w:rsid w:val="00EC6CF3"/>
    <w:rsid w:val="00EC7146"/>
    <w:rsid w:val="00ED024E"/>
    <w:rsid w:val="00ED1ACA"/>
    <w:rsid w:val="00ED1B1F"/>
    <w:rsid w:val="00ED2928"/>
    <w:rsid w:val="00ED2F84"/>
    <w:rsid w:val="00ED4150"/>
    <w:rsid w:val="00ED4F40"/>
    <w:rsid w:val="00ED7821"/>
    <w:rsid w:val="00EE0C19"/>
    <w:rsid w:val="00EE3232"/>
    <w:rsid w:val="00EE3625"/>
    <w:rsid w:val="00EE3FA4"/>
    <w:rsid w:val="00EE496B"/>
    <w:rsid w:val="00EE4B3A"/>
    <w:rsid w:val="00EE4F6F"/>
    <w:rsid w:val="00EE52C9"/>
    <w:rsid w:val="00EE59E9"/>
    <w:rsid w:val="00EE60A9"/>
    <w:rsid w:val="00EE69A9"/>
    <w:rsid w:val="00EF1BBC"/>
    <w:rsid w:val="00EF299D"/>
    <w:rsid w:val="00EF29D4"/>
    <w:rsid w:val="00EF3BE6"/>
    <w:rsid w:val="00EF3CC2"/>
    <w:rsid w:val="00EF4100"/>
    <w:rsid w:val="00EF49E6"/>
    <w:rsid w:val="00F01FA0"/>
    <w:rsid w:val="00F028A1"/>
    <w:rsid w:val="00F02A19"/>
    <w:rsid w:val="00F03D4D"/>
    <w:rsid w:val="00F04281"/>
    <w:rsid w:val="00F0600A"/>
    <w:rsid w:val="00F0606E"/>
    <w:rsid w:val="00F06357"/>
    <w:rsid w:val="00F063C3"/>
    <w:rsid w:val="00F06A05"/>
    <w:rsid w:val="00F06A83"/>
    <w:rsid w:val="00F109FF"/>
    <w:rsid w:val="00F1229B"/>
    <w:rsid w:val="00F13044"/>
    <w:rsid w:val="00F1322D"/>
    <w:rsid w:val="00F13B19"/>
    <w:rsid w:val="00F13D6B"/>
    <w:rsid w:val="00F170B0"/>
    <w:rsid w:val="00F17370"/>
    <w:rsid w:val="00F176BB"/>
    <w:rsid w:val="00F17B89"/>
    <w:rsid w:val="00F267B5"/>
    <w:rsid w:val="00F26D68"/>
    <w:rsid w:val="00F30663"/>
    <w:rsid w:val="00F3465D"/>
    <w:rsid w:val="00F34B52"/>
    <w:rsid w:val="00F34EBE"/>
    <w:rsid w:val="00F36136"/>
    <w:rsid w:val="00F361F5"/>
    <w:rsid w:val="00F36AB9"/>
    <w:rsid w:val="00F37619"/>
    <w:rsid w:val="00F411AD"/>
    <w:rsid w:val="00F42D1B"/>
    <w:rsid w:val="00F437E1"/>
    <w:rsid w:val="00F46CB3"/>
    <w:rsid w:val="00F470D1"/>
    <w:rsid w:val="00F501D7"/>
    <w:rsid w:val="00F50F6E"/>
    <w:rsid w:val="00F512EF"/>
    <w:rsid w:val="00F51B4D"/>
    <w:rsid w:val="00F5247A"/>
    <w:rsid w:val="00F52E56"/>
    <w:rsid w:val="00F53B5C"/>
    <w:rsid w:val="00F55275"/>
    <w:rsid w:val="00F61B67"/>
    <w:rsid w:val="00F63237"/>
    <w:rsid w:val="00F652CD"/>
    <w:rsid w:val="00F65367"/>
    <w:rsid w:val="00F6575E"/>
    <w:rsid w:val="00F662C6"/>
    <w:rsid w:val="00F668E6"/>
    <w:rsid w:val="00F71C43"/>
    <w:rsid w:val="00F72879"/>
    <w:rsid w:val="00F73DF9"/>
    <w:rsid w:val="00F73FA3"/>
    <w:rsid w:val="00F748CC"/>
    <w:rsid w:val="00F75242"/>
    <w:rsid w:val="00F76131"/>
    <w:rsid w:val="00F7679B"/>
    <w:rsid w:val="00F81830"/>
    <w:rsid w:val="00F83AD7"/>
    <w:rsid w:val="00F84E72"/>
    <w:rsid w:val="00F85522"/>
    <w:rsid w:val="00F8687B"/>
    <w:rsid w:val="00F87668"/>
    <w:rsid w:val="00F94932"/>
    <w:rsid w:val="00F96205"/>
    <w:rsid w:val="00F96751"/>
    <w:rsid w:val="00F96E59"/>
    <w:rsid w:val="00F97161"/>
    <w:rsid w:val="00F97A16"/>
    <w:rsid w:val="00FA0888"/>
    <w:rsid w:val="00FA1AC1"/>
    <w:rsid w:val="00FA1B75"/>
    <w:rsid w:val="00FA31C2"/>
    <w:rsid w:val="00FA3C4C"/>
    <w:rsid w:val="00FA4576"/>
    <w:rsid w:val="00FA48C6"/>
    <w:rsid w:val="00FA4C2B"/>
    <w:rsid w:val="00FA4F1E"/>
    <w:rsid w:val="00FA5150"/>
    <w:rsid w:val="00FB0103"/>
    <w:rsid w:val="00FB358A"/>
    <w:rsid w:val="00FB40AD"/>
    <w:rsid w:val="00FB4E20"/>
    <w:rsid w:val="00FB7907"/>
    <w:rsid w:val="00FB7F15"/>
    <w:rsid w:val="00FC00D6"/>
    <w:rsid w:val="00FC06BF"/>
    <w:rsid w:val="00FC1DEC"/>
    <w:rsid w:val="00FC280D"/>
    <w:rsid w:val="00FC3561"/>
    <w:rsid w:val="00FC40E0"/>
    <w:rsid w:val="00FC5E27"/>
    <w:rsid w:val="00FC68BD"/>
    <w:rsid w:val="00FC6DFC"/>
    <w:rsid w:val="00FC7630"/>
    <w:rsid w:val="00FC79D3"/>
    <w:rsid w:val="00FD1362"/>
    <w:rsid w:val="00FD1441"/>
    <w:rsid w:val="00FD250D"/>
    <w:rsid w:val="00FD27BF"/>
    <w:rsid w:val="00FD3547"/>
    <w:rsid w:val="00FD621B"/>
    <w:rsid w:val="00FD6469"/>
    <w:rsid w:val="00FE120A"/>
    <w:rsid w:val="00FE3090"/>
    <w:rsid w:val="00FE4E91"/>
    <w:rsid w:val="00FE4FEF"/>
    <w:rsid w:val="00FE5E2B"/>
    <w:rsid w:val="00FF0A33"/>
    <w:rsid w:val="00FF2298"/>
    <w:rsid w:val="00FF3AEE"/>
    <w:rsid w:val="00FF4306"/>
    <w:rsid w:val="00FF44CB"/>
    <w:rsid w:val="00FF57A9"/>
    <w:rsid w:val="00FF5F8B"/>
    <w:rsid w:val="00FF6AD7"/>
    <w:rsid w:val="65BFF6DA"/>
    <w:rsid w:val="FF4DE8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批注框文本 字符"/>
    <w:link w:val="2"/>
    <w:semiHidden/>
    <w:qFormat/>
    <w:locked/>
    <w:uiPriority w:val="99"/>
    <w:rPr>
      <w:rFonts w:cs="Times New Roman"/>
      <w:sz w:val="18"/>
      <w:szCs w:val="18"/>
    </w:rPr>
  </w:style>
  <w:style w:type="character" w:customStyle="1" w:styleId="9">
    <w:name w:val="页眉 字符"/>
    <w:link w:val="4"/>
    <w:qFormat/>
    <w:locked/>
    <w:uiPriority w:val="99"/>
    <w:rPr>
      <w:rFonts w:cs="Times New Roman"/>
      <w:sz w:val="18"/>
      <w:szCs w:val="18"/>
    </w:rPr>
  </w:style>
  <w:style w:type="character" w:customStyle="1" w:styleId="10">
    <w:name w:val="页脚 字符"/>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821</Words>
  <Characters>4682</Characters>
  <Lines>39</Lines>
  <Paragraphs>10</Paragraphs>
  <TotalTime>137</TotalTime>
  <ScaleCrop>false</ScaleCrop>
  <LinksUpToDate>false</LinksUpToDate>
  <CharactersWithSpaces>5493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2018-11-30T18:57:00Z</dcterms:created>
  <dc:creator>饶晓炜</dc:creator>
  <cp:lastModifiedBy>法制信访科</cp:lastModifiedBy>
  <cp:lastPrinted>2018-12-24T00:56:00Z</cp:lastPrinted>
  <dcterms:modified xsi:type="dcterms:W3CDTF">2021-07-23T11:57:01Z</dcterms:modified>
  <dc:title>北京理工大学附属小学章程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