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黑体" w:eastAsia="黑体"/>
          <w:w w:val="98"/>
          <w:sz w:val="32"/>
          <w:szCs w:val="32"/>
        </w:rPr>
        <w:t>附件</w:t>
      </w:r>
      <w:r>
        <w:rPr>
          <w:rFonts w:ascii="黑体" w:eastAsia="黑体"/>
          <w:w w:val="98"/>
          <w:sz w:val="32"/>
          <w:szCs w:val="32"/>
        </w:rPr>
        <w:t>3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第一批海淀区中小学劳动教育实践基地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申报报告（格式模板）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报告内容要求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报告主要包括以下内容，标题内容自定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（一）基本情况介绍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（二）开展</w:t>
      </w:r>
      <w:r>
        <w:rPr>
          <w:rFonts w:hint="eastAsia" w:ascii="仿宋_GB2312" w:eastAsia="仿宋_GB2312"/>
          <w:sz w:val="32"/>
          <w:szCs w:val="32"/>
        </w:rPr>
        <w:t>中小学劳动教育实践的</w:t>
      </w:r>
      <w:r>
        <w:rPr>
          <w:rFonts w:hint="eastAsia" w:ascii="仿宋_GB2312" w:hAnsi="宋体" w:eastAsia="仿宋_GB2312"/>
          <w:sz w:val="32"/>
          <w:szCs w:val="32"/>
        </w:rPr>
        <w:t>条件、优势、成绩</w:t>
      </w:r>
    </w:p>
    <w:p>
      <w:pPr>
        <w:spacing w:line="560" w:lineRule="exact"/>
        <w:ind w:firstLine="64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围绕《海淀区第一批中小学劳动教育实践基地建设与服务标准（试行)》的各项指标，从基地的基础条件、课程建设、运行保障、队伍建设、特色优势等方面，介绍基地开展中小学劳动教育实践的工作基础、有利条件和取得的成绩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（三）开展</w:t>
      </w:r>
      <w:r>
        <w:rPr>
          <w:rFonts w:hint="eastAsia" w:ascii="仿宋_GB2312" w:eastAsia="仿宋_GB2312"/>
          <w:sz w:val="32"/>
          <w:szCs w:val="32"/>
        </w:rPr>
        <w:t>中小学</w:t>
      </w:r>
      <w:r>
        <w:rPr>
          <w:rFonts w:hint="eastAsia" w:ascii="仿宋_GB2312" w:hAnsi="宋体" w:eastAsia="仿宋_GB2312"/>
          <w:sz w:val="32"/>
          <w:szCs w:val="32"/>
        </w:rPr>
        <w:t>劳动教育实践存在的问题及下一步工作计划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字数及排版要求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.字数5000字</w:t>
      </w:r>
      <w:r>
        <w:rPr>
          <w:rFonts w:hint="eastAsia" w:ascii="仿宋_GB2312" w:eastAsia="仿宋_GB2312"/>
          <w:sz w:val="32"/>
          <w:szCs w:val="32"/>
        </w:rPr>
        <w:t>以内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.排版要求</w:t>
      </w: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标题</w:t>
      </w:r>
      <w:r>
        <w:rPr>
          <w:rFonts w:ascii="方正小标宋简体" w:eastAsia="方正小标宋简体"/>
          <w:sz w:val="44"/>
          <w:szCs w:val="44"/>
        </w:rPr>
        <w:t>：</w:t>
      </w:r>
      <w:r>
        <w:rPr>
          <w:rFonts w:hint="eastAsia" w:ascii="方正小标宋简体" w:eastAsia="方正小标宋简体"/>
          <w:sz w:val="44"/>
          <w:szCs w:val="44"/>
        </w:rPr>
        <w:t>（</w:t>
      </w:r>
      <w:r>
        <w:rPr>
          <w:rFonts w:hint="eastAsia" w:ascii="黑体" w:hAnsi="黑体" w:eastAsia="黑体"/>
          <w:sz w:val="44"/>
          <w:szCs w:val="44"/>
        </w:rPr>
        <w:t>二号 方正小标宋简体</w:t>
      </w:r>
      <w:r>
        <w:rPr>
          <w:rFonts w:hint="eastAsia" w:ascii="方正小标宋简体" w:eastAsia="方正小标宋简体"/>
          <w:sz w:val="44"/>
          <w:szCs w:val="44"/>
        </w:rPr>
        <w:t>）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第一批海淀区中小学劳动教育实践基地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申报报告</w:t>
      </w:r>
    </w:p>
    <w:p>
      <w:pPr>
        <w:spacing w:line="560" w:lineRule="exact"/>
        <w:ind w:firstLine="640" w:firstLineChars="200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——副标题 （三号仿宋</w:t>
      </w:r>
      <w:r>
        <w:rPr>
          <w:rFonts w:hint="eastAsia" w:ascii="仿宋_GB2312" w:eastAsia="仿宋_GB2312"/>
          <w:sz w:val="32"/>
          <w:szCs w:val="32"/>
        </w:rPr>
        <w:t>_GB2312</w:t>
      </w:r>
      <w:r>
        <w:rPr>
          <w:rFonts w:hint="eastAsia" w:ascii="仿宋_GB2312" w:hAnsi="宋体" w:eastAsia="仿宋_GB2312"/>
          <w:sz w:val="32"/>
          <w:szCs w:val="32"/>
        </w:rPr>
        <w:t>）</w:t>
      </w:r>
    </w:p>
    <w:p>
      <w:pPr>
        <w:spacing w:line="560" w:lineRule="exact"/>
        <w:ind w:firstLine="560" w:firstLineChars="200"/>
        <w:jc w:val="center"/>
        <w:rPr>
          <w:rFonts w:ascii="楷体_GB2312" w:hAnsi="楷体_GB2312" w:eastAsia="楷体_GB2312"/>
          <w:sz w:val="28"/>
          <w:szCs w:val="28"/>
        </w:rPr>
      </w:pPr>
      <w:r>
        <w:rPr>
          <w:rFonts w:hint="eastAsia" w:ascii="楷体_GB2312" w:hAnsi="楷体_GB2312" w:eastAsia="楷体_GB2312"/>
          <w:sz w:val="28"/>
          <w:szCs w:val="28"/>
        </w:rPr>
        <w:t>基地全称（四号楷体</w:t>
      </w:r>
      <w:r>
        <w:rPr>
          <w:rFonts w:hint="eastAsia" w:ascii="楷体_GB2312" w:eastAsia="楷体_GB2312"/>
          <w:sz w:val="28"/>
          <w:szCs w:val="28"/>
        </w:rPr>
        <w:t>_GB2312</w:t>
      </w:r>
      <w:r>
        <w:rPr>
          <w:rFonts w:ascii="楷体_GB2312" w:eastAsia="楷体_GB2312"/>
          <w:sz w:val="28"/>
          <w:szCs w:val="28"/>
        </w:rPr>
        <w:t xml:space="preserve">  </w:t>
      </w:r>
      <w:r>
        <w:rPr>
          <w:rFonts w:hint="eastAsia" w:ascii="楷体_GB2312" w:eastAsia="楷体_GB2312"/>
          <w:sz w:val="28"/>
          <w:szCs w:val="28"/>
        </w:rPr>
        <w:t>盖公</w:t>
      </w:r>
      <w:r>
        <w:rPr>
          <w:rFonts w:ascii="楷体_GB2312" w:eastAsia="楷体_GB2312"/>
          <w:sz w:val="28"/>
          <w:szCs w:val="28"/>
        </w:rPr>
        <w:t>章</w:t>
      </w:r>
      <w:r>
        <w:rPr>
          <w:rFonts w:hint="eastAsia" w:ascii="楷体_GB2312" w:hAnsi="楷体_GB2312" w:eastAsia="楷体_GB2312"/>
          <w:sz w:val="28"/>
          <w:szCs w:val="28"/>
        </w:rPr>
        <w:t xml:space="preserve">） </w:t>
      </w:r>
    </w:p>
    <w:p>
      <w:pPr>
        <w:spacing w:line="560" w:lineRule="exact"/>
        <w:jc w:val="center"/>
        <w:rPr>
          <w:rFonts w:ascii="仿宋_GB2312" w:hAnsi="宋体"/>
          <w:szCs w:val="32"/>
        </w:rPr>
      </w:pP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正文文字（三号仿宋_GB2312，通栏，行距固定值28）</w:t>
      </w:r>
    </w:p>
    <w:p>
      <w:pPr>
        <w:spacing w:line="560" w:lineRule="exact"/>
        <w:ind w:firstLine="640" w:firstLineChars="20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正文一级标题三号黑体，以一、二、三…排序</w:t>
      </w:r>
    </w:p>
    <w:p>
      <w:pPr>
        <w:spacing w:line="560" w:lineRule="exact"/>
        <w:ind w:firstLine="640" w:firstLineChars="200"/>
        <w:contextualSpacing/>
        <w:rPr>
          <w:rFonts w:ascii="楷体_GB2312" w:hAnsi="宋体" w:eastAsia="楷体_GB2312"/>
          <w:sz w:val="32"/>
          <w:szCs w:val="32"/>
        </w:rPr>
      </w:pPr>
      <w:r>
        <w:rPr>
          <w:rFonts w:hint="eastAsia" w:ascii="楷体_GB2312" w:hAnsi="宋体" w:eastAsia="楷体_GB2312"/>
          <w:sz w:val="32"/>
          <w:szCs w:val="32"/>
        </w:rPr>
        <w:t>二级标题三号</w:t>
      </w:r>
      <w:r>
        <w:rPr>
          <w:rFonts w:hint="eastAsia" w:ascii="楷体_GB2312" w:hAnsi="楷体_GB2312" w:eastAsia="楷体_GB2312"/>
          <w:sz w:val="32"/>
          <w:szCs w:val="32"/>
        </w:rPr>
        <w:t>楷体</w:t>
      </w:r>
      <w:r>
        <w:rPr>
          <w:rFonts w:hint="eastAsia" w:ascii="楷体_GB2312" w:eastAsia="楷体_GB2312"/>
          <w:sz w:val="32"/>
          <w:szCs w:val="32"/>
        </w:rPr>
        <w:t>_GB2312</w:t>
      </w:r>
      <w:r>
        <w:rPr>
          <w:rFonts w:hint="eastAsia" w:ascii="楷体_GB2312" w:hAnsi="宋体" w:eastAsia="楷体_GB2312"/>
          <w:sz w:val="32"/>
          <w:szCs w:val="32"/>
        </w:rPr>
        <w:t>，以（一）（二）（三）…排序</w:t>
      </w:r>
    </w:p>
    <w:p>
      <w:pPr>
        <w:spacing w:line="560" w:lineRule="exact"/>
        <w:ind w:firstLine="640" w:firstLineChars="200"/>
        <w:contextualSpacing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三级标题三号仿宋_GB2312，以</w:t>
      </w:r>
      <w:r>
        <w:rPr>
          <w:rFonts w:ascii="仿宋_GB2312" w:hAnsi="宋体" w:eastAsia="仿宋_GB2312"/>
          <w:sz w:val="32"/>
          <w:szCs w:val="32"/>
        </w:rPr>
        <w:t>1. 2. 3.</w:t>
      </w:r>
      <w:r>
        <w:rPr>
          <w:rFonts w:hint="eastAsia" w:ascii="仿宋_GB2312" w:hAnsi="宋体" w:eastAsia="仿宋_GB2312"/>
          <w:sz w:val="32"/>
          <w:szCs w:val="32"/>
        </w:rPr>
        <w:t xml:space="preserve"> …排序</w:t>
      </w:r>
    </w:p>
    <w:p>
      <w:pPr>
        <w:spacing w:line="560" w:lineRule="exact"/>
        <w:ind w:firstLine="64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32"/>
          <w:szCs w:val="32"/>
        </w:rPr>
        <w:t>四级标题三号仿宋</w:t>
      </w:r>
      <w:r>
        <w:rPr>
          <w:rFonts w:ascii="仿宋_GB2312" w:hAnsi="宋体" w:eastAsia="仿宋_GB2312"/>
          <w:sz w:val="32"/>
          <w:szCs w:val="32"/>
        </w:rPr>
        <w:t>_GB2312</w:t>
      </w:r>
      <w:r>
        <w:rPr>
          <w:rFonts w:hint="eastAsia" w:ascii="仿宋_GB2312" w:hAnsi="宋体" w:eastAsia="仿宋_GB2312"/>
          <w:sz w:val="32"/>
          <w:szCs w:val="32"/>
        </w:rPr>
        <w:t>，以</w:t>
      </w:r>
      <w:r>
        <w:rPr>
          <w:rFonts w:ascii="仿宋_GB2312" w:hAnsi="宋体" w:eastAsia="仿宋_GB2312"/>
          <w:sz w:val="32"/>
          <w:szCs w:val="32"/>
        </w:rPr>
        <w:t>（1）（2）（3）</w:t>
      </w:r>
      <w:r>
        <w:rPr>
          <w:rFonts w:hint="eastAsia" w:ascii="仿宋_GB2312" w:hAnsi="宋体" w:eastAsia="仿宋_GB2312"/>
          <w:sz w:val="32"/>
          <w:szCs w:val="32"/>
        </w:rPr>
        <w:t>…排序</w:t>
      </w:r>
    </w:p>
    <w:p>
      <w:pPr>
        <w:spacing w:line="560" w:lineRule="exact"/>
        <w:ind w:firstLine="960" w:firstLineChars="300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kYTMzMzRlMzAzODM1NTQyMWY1MGRkYjY1NWE1YTMifQ=="/>
  </w:docVars>
  <w:rsids>
    <w:rsidRoot w:val="39DE3CAA"/>
    <w:rsid w:val="39DE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2023-01-16T01:25:00Z</dcterms:created>
  <dc:creator>一朵</dc:creator>
  <cp:lastModifiedBy>一朵</cp:lastModifiedBy>
  <dcterms:modified xsi:type="dcterms:W3CDTF">2023-01-16T01:26:37Z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EAD28B042BEE49BCBBC6E1FFD5CD3E67</vt:lpwstr>
  </property>
</Properties>
</file>