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13" w:rightChars="292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海淀区民办教育培训机构</w:t>
      </w:r>
    </w:p>
    <w:p>
      <w:pPr>
        <w:ind w:right="613" w:rightChars="292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决策机构负责人备案说明</w:t>
      </w:r>
    </w:p>
    <w:p>
      <w:pPr>
        <w:widowControl/>
        <w:spacing w:line="540" w:lineRule="exact"/>
        <w:ind w:left="2880" w:hanging="2880" w:hangingChars="9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民办非学历教育培训机构办理决策机构负责人备案的，须提交以下材料：</w:t>
      </w:r>
    </w:p>
    <w:p>
      <w:pPr>
        <w:pStyle w:val="8"/>
        <w:widowControl/>
        <w:numPr>
          <w:ilvl w:val="0"/>
          <w:numId w:val="1"/>
        </w:numPr>
        <w:spacing w:line="540" w:lineRule="exact"/>
        <w:ind w:firstLineChars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填写合格的《海淀区民办培训学校申请备案登记表》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两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份；</w:t>
      </w:r>
    </w:p>
    <w:p>
      <w:pPr>
        <w:pStyle w:val="8"/>
        <w:widowControl/>
        <w:numPr>
          <w:ilvl w:val="0"/>
          <w:numId w:val="1"/>
        </w:numPr>
        <w:spacing w:line="540" w:lineRule="exact"/>
        <w:ind w:firstLineChars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携带《办学许可证》正、副本原件；</w:t>
      </w:r>
    </w:p>
    <w:p>
      <w:pPr>
        <w:pStyle w:val="8"/>
        <w:widowControl/>
        <w:numPr>
          <w:ilvl w:val="0"/>
          <w:numId w:val="1"/>
        </w:numPr>
        <w:spacing w:line="540" w:lineRule="exact"/>
        <w:ind w:firstLineChars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学校董事会（理事会）及其他形式决策机构成员的决议原件，决议中应确认备案内容（其中备案决策机构负责人的，要确认其为决策机构成员），决策机构（包括新、旧所有成员）2/3以上成员出席会议并签字确认；</w:t>
      </w:r>
    </w:p>
    <w:p>
      <w:pPr>
        <w:pStyle w:val="8"/>
        <w:widowControl/>
        <w:numPr>
          <w:ilvl w:val="0"/>
          <w:numId w:val="1"/>
        </w:numPr>
        <w:spacing w:line="540" w:lineRule="exact"/>
        <w:ind w:firstLineChars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填写合格的《培训学校      个人基本情况表》；</w:t>
      </w:r>
    </w:p>
    <w:p>
      <w:pPr>
        <w:pStyle w:val="8"/>
        <w:widowControl/>
        <w:numPr>
          <w:ilvl w:val="0"/>
          <w:numId w:val="1"/>
        </w:numPr>
        <w:spacing w:line="540" w:lineRule="exact"/>
        <w:ind w:firstLineChars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拟任决策机构负责人的户口本、身份证原件及复印件，</w:t>
      </w:r>
    </w:p>
    <w:p>
      <w:pPr>
        <w:pStyle w:val="8"/>
        <w:widowControl/>
        <w:numPr>
          <w:ilvl w:val="0"/>
          <w:numId w:val="1"/>
        </w:numPr>
        <w:spacing w:line="540" w:lineRule="exact"/>
        <w:ind w:firstLineChars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填写合格的《决 策 机 构（             ）成员名单》（如涉及到更换有新的成员加入决策机构，必须填写此表；如涉及不到决策机构成员更换，就不用填写此表）；</w:t>
      </w:r>
    </w:p>
    <w:p>
      <w:pPr>
        <w:pStyle w:val="8"/>
        <w:widowControl/>
        <w:numPr>
          <w:ilvl w:val="0"/>
          <w:numId w:val="1"/>
        </w:numPr>
        <w:spacing w:line="540" w:lineRule="exact"/>
        <w:ind w:firstLineChars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拟任决策机构负责人人选的个人书面确认文书。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945E0"/>
    <w:multiLevelType w:val="multilevel"/>
    <w:tmpl w:val="45E945E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AB"/>
    <w:rsid w:val="000042E0"/>
    <w:rsid w:val="000377EE"/>
    <w:rsid w:val="0004342E"/>
    <w:rsid w:val="0006062F"/>
    <w:rsid w:val="000B624D"/>
    <w:rsid w:val="0035383E"/>
    <w:rsid w:val="00362A3E"/>
    <w:rsid w:val="003C79AB"/>
    <w:rsid w:val="00406D24"/>
    <w:rsid w:val="008219AB"/>
    <w:rsid w:val="009473CD"/>
    <w:rsid w:val="00B402FB"/>
    <w:rsid w:val="00D33202"/>
    <w:rsid w:val="00E95066"/>
    <w:rsid w:val="00ED0A0B"/>
    <w:rsid w:val="00F91015"/>
    <w:rsid w:val="3858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303</Characters>
  <Lines>2</Lines>
  <Paragraphs>1</Paragraphs>
  <TotalTime>0</TotalTime>
  <ScaleCrop>false</ScaleCrop>
  <LinksUpToDate>false</LinksUpToDate>
  <CharactersWithSpaces>354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2014-01-03T06:46:00Z</dcterms:created>
  <dc:creator>user</dc:creator>
  <cp:lastModifiedBy>zhjy</cp:lastModifiedBy>
  <dcterms:modified xsi:type="dcterms:W3CDTF">2017-12-08T08:35:19Z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